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4991" w14:textId="72926005" w:rsidR="00683CE8" w:rsidRPr="000F301E" w:rsidRDefault="41B612C2" w:rsidP="141864D7">
      <w:pPr>
        <w:jc w:val="center"/>
      </w:pPr>
      <w:r w:rsidRPr="000F301E">
        <w:t>IBHS Quality Improvement Report</w:t>
      </w:r>
      <w:r w:rsidR="23F9DCFE" w:rsidRPr="000F301E">
        <w:t xml:space="preserve"> Allegheny County</w:t>
      </w:r>
      <w:r w:rsidRPr="000F301E">
        <w:t xml:space="preserve"> </w:t>
      </w:r>
      <w:r w:rsidR="50E8320F" w:rsidRPr="000F301E">
        <w:t>Dec</w:t>
      </w:r>
      <w:r w:rsidR="00052A23" w:rsidRPr="000F301E">
        <w:t xml:space="preserve">ember 2025 </w:t>
      </w:r>
      <w:r w:rsidR="50E8320F" w:rsidRPr="000F301E">
        <w:t xml:space="preserve">- May </w:t>
      </w:r>
      <w:r w:rsidRPr="000F301E">
        <w:t>2026</w:t>
      </w:r>
      <w:r w:rsidR="6D7FEB48" w:rsidRPr="000F301E">
        <w:t xml:space="preserve"> 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116"/>
        <w:gridCol w:w="6509"/>
        <w:gridCol w:w="3330"/>
      </w:tblGrid>
      <w:tr w:rsidR="00683CE8" w:rsidRPr="000F301E" w14:paraId="324AF4FD" w14:textId="77777777" w:rsidTr="141864D7">
        <w:tc>
          <w:tcPr>
            <w:tcW w:w="3116" w:type="dxa"/>
          </w:tcPr>
          <w:p w14:paraId="361FF3C0" w14:textId="77777777" w:rsidR="00683CE8" w:rsidRPr="000F301E" w:rsidRDefault="00683CE8" w:rsidP="000316C2">
            <w:pPr>
              <w:rPr>
                <w:rFonts w:cstheme="majorHAnsi"/>
              </w:rPr>
            </w:pPr>
            <w:r w:rsidRPr="000F301E">
              <w:rPr>
                <w:rFonts w:cstheme="majorHAnsi"/>
              </w:rPr>
              <w:t>Goal</w:t>
            </w:r>
          </w:p>
        </w:tc>
        <w:tc>
          <w:tcPr>
            <w:tcW w:w="6509" w:type="dxa"/>
          </w:tcPr>
          <w:p w14:paraId="02D6EFCF" w14:textId="77777777" w:rsidR="00683CE8" w:rsidRPr="000F301E" w:rsidRDefault="00683CE8" w:rsidP="000316C2">
            <w:pPr>
              <w:rPr>
                <w:rFonts w:cstheme="majorHAnsi"/>
              </w:rPr>
            </w:pPr>
            <w:r w:rsidRPr="000F301E">
              <w:rPr>
                <w:rFonts w:cstheme="majorHAnsi"/>
              </w:rPr>
              <w:t>Report of Progress</w:t>
            </w:r>
          </w:p>
        </w:tc>
        <w:tc>
          <w:tcPr>
            <w:tcW w:w="3330" w:type="dxa"/>
          </w:tcPr>
          <w:p w14:paraId="0ABA90A0" w14:textId="77777777" w:rsidR="00683CE8" w:rsidRPr="000F301E" w:rsidRDefault="00683CE8" w:rsidP="000316C2">
            <w:pPr>
              <w:rPr>
                <w:rFonts w:cstheme="majorHAnsi"/>
              </w:rPr>
            </w:pPr>
            <w:r w:rsidRPr="000F301E">
              <w:rPr>
                <w:rFonts w:cstheme="majorHAnsi"/>
              </w:rPr>
              <w:t>Follow up Action Steps</w:t>
            </w:r>
          </w:p>
        </w:tc>
      </w:tr>
      <w:tr w:rsidR="00683CE8" w:rsidRPr="000F301E" w14:paraId="79DBFD1C" w14:textId="77777777" w:rsidTr="141864D7">
        <w:tc>
          <w:tcPr>
            <w:tcW w:w="3116" w:type="dxa"/>
          </w:tcPr>
          <w:p w14:paraId="239B5707" w14:textId="0C9C7A21" w:rsidR="00874A1B" w:rsidRPr="000F301E" w:rsidRDefault="00874A1B" w:rsidP="00874A1B">
            <w:pPr>
              <w:rPr>
                <w:rFonts w:cstheme="majorHAnsi"/>
              </w:rPr>
            </w:pPr>
            <w:r w:rsidRPr="000F301E">
              <w:rPr>
                <w:rFonts w:cstheme="majorHAnsi"/>
              </w:rPr>
              <w:t>Revised Goal: Average of 75% of hours provided to clients for sampled clients reported on the 6-month review report reviewed by CEO/Clinical Director and Directors Team</w:t>
            </w:r>
          </w:p>
          <w:p w14:paraId="1B5DD56E" w14:textId="196666A3" w:rsidR="00874A1B" w:rsidRPr="000F301E" w:rsidRDefault="00874A1B" w:rsidP="000316C2">
            <w:pPr>
              <w:rPr>
                <w:rFonts w:cstheme="majorHAnsi"/>
              </w:rPr>
            </w:pPr>
          </w:p>
          <w:p w14:paraId="0EF5335B" w14:textId="77777777" w:rsidR="00683CE8" w:rsidRPr="000F301E" w:rsidRDefault="00683CE8" w:rsidP="000316C2">
            <w:pPr>
              <w:rPr>
                <w:rFonts w:cstheme="majorHAnsi"/>
              </w:rPr>
            </w:pPr>
          </w:p>
          <w:p w14:paraId="61A6E7AF" w14:textId="1C65A990" w:rsidR="009D7F6A" w:rsidRPr="000F301E" w:rsidRDefault="006369D7" w:rsidP="000316C2">
            <w:pPr>
              <w:rPr>
                <w:rFonts w:cstheme="majorHAnsi"/>
              </w:rPr>
            </w:pPr>
            <w:r w:rsidRPr="000F301E">
              <w:rPr>
                <w:rFonts w:cstheme="majorHAnsi"/>
              </w:rPr>
              <w:t xml:space="preserve">Additional Goal: </w:t>
            </w:r>
            <w:r w:rsidR="00D34195" w:rsidRPr="000F301E">
              <w:rPr>
                <w:rFonts w:cstheme="majorHAnsi"/>
              </w:rPr>
              <w:t>P</w:t>
            </w:r>
            <w:r w:rsidRPr="000F301E">
              <w:rPr>
                <w:rFonts w:cstheme="majorHAnsi"/>
              </w:rPr>
              <w:t>rovided hours accounted for in our system (client cancel, provider cancel, etc.)</w:t>
            </w:r>
            <w:r w:rsidR="00D34195" w:rsidRPr="000F301E">
              <w:rPr>
                <w:rFonts w:cstheme="majorHAnsi"/>
              </w:rPr>
              <w:t xml:space="preserve"> in 75% of probes in 6 months reviews of probed clients.</w:t>
            </w:r>
          </w:p>
        </w:tc>
        <w:tc>
          <w:tcPr>
            <w:tcW w:w="6509" w:type="dxa"/>
          </w:tcPr>
          <w:p w14:paraId="1FE6D1A2" w14:textId="6C1CE04B" w:rsidR="00231D33" w:rsidRPr="000F301E" w:rsidRDefault="00231D33" w:rsidP="141864D7">
            <w:pPr>
              <w:rPr>
                <w:rFonts w:cstheme="majorBidi"/>
              </w:rPr>
            </w:pPr>
            <w:r w:rsidRPr="000F301E">
              <w:rPr>
                <w:rFonts w:cstheme="majorBidi"/>
              </w:rPr>
              <w:t xml:space="preserve">Allegheny </w:t>
            </w:r>
            <w:r w:rsidR="00CC34B3" w:rsidRPr="000F301E">
              <w:rPr>
                <w:rFonts w:cstheme="majorBidi"/>
              </w:rPr>
              <w:t xml:space="preserve">County </w:t>
            </w:r>
            <w:r w:rsidRPr="000F301E">
              <w:rPr>
                <w:rFonts w:cstheme="majorBidi"/>
              </w:rPr>
              <w:t>Clients</w:t>
            </w:r>
          </w:p>
          <w:p w14:paraId="581CF3D5" w14:textId="77777777" w:rsidR="00231D33" w:rsidRPr="000F301E" w:rsidRDefault="00231D33" w:rsidP="141864D7">
            <w:pPr>
              <w:rPr>
                <w:rFonts w:cstheme="majorBidi"/>
                <w:b/>
                <w:bCs/>
                <w:u w:val="single"/>
              </w:rPr>
            </w:pPr>
          </w:p>
          <w:p w14:paraId="3A446300" w14:textId="7504E6F3" w:rsidR="00683CE8" w:rsidRPr="000F301E" w:rsidRDefault="58221060" w:rsidP="141864D7">
            <w:pPr>
              <w:rPr>
                <w:rFonts w:cstheme="majorBidi"/>
                <w:b/>
                <w:bCs/>
                <w:u w:val="single"/>
              </w:rPr>
            </w:pPr>
            <w:r w:rsidRPr="000F301E">
              <w:rPr>
                <w:rFonts w:cstheme="majorBidi"/>
                <w:b/>
                <w:bCs/>
                <w:u w:val="single"/>
              </w:rPr>
              <w:t>Client</w:t>
            </w:r>
            <w:r w:rsidR="68572053" w:rsidRPr="000F301E">
              <w:rPr>
                <w:rFonts w:cstheme="majorBidi"/>
                <w:b/>
                <w:bCs/>
                <w:u w:val="single"/>
              </w:rPr>
              <w:t xml:space="preserve"> 1</w:t>
            </w:r>
            <w:r w:rsidRPr="000F301E">
              <w:rPr>
                <w:rFonts w:cstheme="majorBidi"/>
                <w:b/>
                <w:bCs/>
                <w:u w:val="single"/>
              </w:rPr>
              <w:t xml:space="preserve"> </w:t>
            </w:r>
            <w:r w:rsidR="0D96B3FD" w:rsidRPr="000F301E">
              <w:rPr>
                <w:rFonts w:cstheme="majorBidi"/>
                <w:b/>
                <w:bCs/>
                <w:u w:val="single"/>
              </w:rPr>
              <w:t>RR</w:t>
            </w:r>
            <w:r w:rsidR="0032322B" w:rsidRPr="000F301E">
              <w:rPr>
                <w:rFonts w:cstheme="majorBidi"/>
                <w:b/>
                <w:bCs/>
                <w:u w:val="single"/>
              </w:rPr>
              <w:t xml:space="preserve"> – </w:t>
            </w:r>
            <w:r w:rsidR="6E76FD4A" w:rsidRPr="000F301E">
              <w:rPr>
                <w:rFonts w:cstheme="majorBidi"/>
                <w:b/>
                <w:bCs/>
                <w:u w:val="single"/>
              </w:rPr>
              <w:t xml:space="preserve">45.5/50 hours </w:t>
            </w:r>
            <w:r w:rsidR="5D3860B1" w:rsidRPr="000F301E">
              <w:rPr>
                <w:rFonts w:cstheme="majorBidi"/>
                <w:b/>
                <w:bCs/>
                <w:u w:val="single"/>
              </w:rPr>
              <w:t xml:space="preserve">provided </w:t>
            </w:r>
          </w:p>
          <w:p w14:paraId="7A6E8567" w14:textId="1B3A4B78" w:rsidR="00683CE8" w:rsidRPr="000F301E" w:rsidRDefault="0D4B8703" w:rsidP="141864D7">
            <w:pPr>
              <w:rPr>
                <w:rFonts w:cstheme="majorBidi"/>
                <w:b/>
                <w:bCs/>
                <w:u w:val="single"/>
              </w:rPr>
            </w:pPr>
            <w:r w:rsidRPr="000F301E">
              <w:rPr>
                <w:rFonts w:cstheme="majorBidi"/>
                <w:b/>
                <w:bCs/>
                <w:u w:val="single"/>
              </w:rPr>
              <w:t xml:space="preserve">BHT unstaffed until April </w:t>
            </w:r>
          </w:p>
          <w:p w14:paraId="7D47B25F" w14:textId="0F059447" w:rsidR="00683CE8" w:rsidRPr="000F301E" w:rsidRDefault="00683CE8" w:rsidP="141864D7">
            <w:pPr>
              <w:rPr>
                <w:rFonts w:cstheme="majorBidi"/>
                <w:b/>
                <w:bCs/>
                <w:u w:val="single"/>
              </w:rPr>
            </w:pPr>
          </w:p>
          <w:p w14:paraId="7A3BB0E2" w14:textId="41F6706D" w:rsidR="00683CE8" w:rsidRPr="000F301E" w:rsidRDefault="1EB41A62" w:rsidP="141864D7">
            <w:pPr>
              <w:rPr>
                <w:rFonts w:cstheme="majorBidi"/>
                <w:b/>
                <w:bCs/>
                <w:u w:val="single"/>
              </w:rPr>
            </w:pPr>
            <w:r w:rsidRPr="000F301E">
              <w:rPr>
                <w:rFonts w:cstheme="majorBidi"/>
                <w:b/>
                <w:bCs/>
                <w:u w:val="single"/>
              </w:rPr>
              <w:t xml:space="preserve">All hours accounted for in system </w:t>
            </w:r>
          </w:p>
          <w:p w14:paraId="3CD9D173" w14:textId="6EAAD094" w:rsidR="00683CE8" w:rsidRPr="000F301E" w:rsidRDefault="00683CE8" w:rsidP="141864D7">
            <w:pPr>
              <w:rPr>
                <w:rFonts w:cstheme="majorBidi"/>
                <w:b/>
                <w:bCs/>
                <w:u w:val="single"/>
              </w:rPr>
            </w:pPr>
          </w:p>
          <w:p w14:paraId="4FF6F82A" w14:textId="58766B68" w:rsidR="00683CE8" w:rsidRPr="000F301E" w:rsidRDefault="482F77D5" w:rsidP="141864D7">
            <w:pPr>
              <w:rPr>
                <w:rFonts w:cstheme="majorBidi"/>
                <w:b/>
                <w:bCs/>
                <w:u w:val="single"/>
              </w:rPr>
            </w:pPr>
            <w:r w:rsidRPr="000F301E">
              <w:rPr>
                <w:rFonts w:cstheme="majorBidi"/>
                <w:b/>
                <w:bCs/>
                <w:u w:val="single"/>
              </w:rPr>
              <w:t xml:space="preserve">Client </w:t>
            </w:r>
            <w:r w:rsidR="68C93326" w:rsidRPr="000F301E">
              <w:rPr>
                <w:rFonts w:cstheme="majorBidi"/>
                <w:b/>
                <w:bCs/>
                <w:u w:val="single"/>
              </w:rPr>
              <w:t>2</w:t>
            </w:r>
            <w:r w:rsidRPr="000F301E">
              <w:rPr>
                <w:rFonts w:cstheme="majorBidi"/>
                <w:b/>
                <w:bCs/>
                <w:u w:val="single"/>
              </w:rPr>
              <w:t xml:space="preserve"> </w:t>
            </w:r>
            <w:r w:rsidR="0D96B3FD" w:rsidRPr="000F301E">
              <w:rPr>
                <w:rFonts w:cstheme="majorBidi"/>
                <w:b/>
                <w:bCs/>
                <w:u w:val="single"/>
              </w:rPr>
              <w:t>KG</w:t>
            </w:r>
            <w:r w:rsidR="3ED3C0C3" w:rsidRPr="000F301E">
              <w:rPr>
                <w:rFonts w:cstheme="majorBidi"/>
                <w:b/>
                <w:bCs/>
                <w:u w:val="single"/>
              </w:rPr>
              <w:t xml:space="preserve"> – 89/96 hours </w:t>
            </w:r>
            <w:r w:rsidR="3755C3C6" w:rsidRPr="000F301E">
              <w:rPr>
                <w:rFonts w:cstheme="majorBidi"/>
                <w:b/>
                <w:bCs/>
                <w:u w:val="single"/>
              </w:rPr>
              <w:t xml:space="preserve">provided </w:t>
            </w:r>
          </w:p>
          <w:p w14:paraId="4801D58C" w14:textId="7EEFC116" w:rsidR="00683CE8" w:rsidRPr="000F301E" w:rsidRDefault="3729254C" w:rsidP="141864D7">
            <w:pPr>
              <w:rPr>
                <w:rFonts w:cstheme="majorBidi"/>
                <w:b/>
                <w:bCs/>
                <w:u w:val="single"/>
              </w:rPr>
            </w:pPr>
            <w:r w:rsidRPr="000F301E">
              <w:rPr>
                <w:rFonts w:cstheme="majorBidi"/>
                <w:b/>
                <w:bCs/>
                <w:u w:val="single"/>
              </w:rPr>
              <w:t xml:space="preserve">All hours accounted for in system </w:t>
            </w:r>
          </w:p>
          <w:p w14:paraId="624EAB2C" w14:textId="03B8025E" w:rsidR="00683CE8" w:rsidRPr="000F301E" w:rsidRDefault="00683CE8" w:rsidP="141864D7">
            <w:pPr>
              <w:rPr>
                <w:rFonts w:cstheme="majorBidi"/>
                <w:b/>
                <w:bCs/>
                <w:u w:val="single"/>
              </w:rPr>
            </w:pPr>
          </w:p>
          <w:p w14:paraId="08FF2B41" w14:textId="7725F5D5" w:rsidR="00683CE8" w:rsidRPr="000F301E" w:rsidRDefault="5E3DDF51" w:rsidP="141864D7">
            <w:pPr>
              <w:rPr>
                <w:rFonts w:cstheme="majorBidi"/>
                <w:b/>
                <w:bCs/>
                <w:u w:val="single"/>
              </w:rPr>
            </w:pPr>
            <w:r w:rsidRPr="000F301E">
              <w:rPr>
                <w:rFonts w:cstheme="majorBidi"/>
                <w:b/>
                <w:bCs/>
                <w:u w:val="single"/>
              </w:rPr>
              <w:t>Client</w:t>
            </w:r>
            <w:r w:rsidR="0032322B" w:rsidRPr="000F301E">
              <w:rPr>
                <w:rFonts w:cstheme="majorBidi"/>
                <w:b/>
                <w:bCs/>
                <w:u w:val="single"/>
              </w:rPr>
              <w:t xml:space="preserve"> </w:t>
            </w:r>
            <w:r w:rsidR="3ED469DB" w:rsidRPr="000F301E">
              <w:rPr>
                <w:rFonts w:cstheme="majorBidi"/>
                <w:b/>
                <w:bCs/>
                <w:u w:val="single"/>
              </w:rPr>
              <w:t xml:space="preserve">3 </w:t>
            </w:r>
            <w:r w:rsidR="0D96B3FD" w:rsidRPr="000F301E">
              <w:rPr>
                <w:rFonts w:cstheme="majorBidi"/>
                <w:b/>
                <w:bCs/>
                <w:u w:val="single"/>
              </w:rPr>
              <w:t>KP</w:t>
            </w:r>
            <w:r w:rsidR="0032322B" w:rsidRPr="000F301E">
              <w:rPr>
                <w:rFonts w:cstheme="majorBidi"/>
                <w:b/>
                <w:bCs/>
                <w:u w:val="single"/>
              </w:rPr>
              <w:t xml:space="preserve"> – </w:t>
            </w:r>
            <w:r w:rsidR="79C548A4" w:rsidRPr="000F301E">
              <w:rPr>
                <w:rFonts w:cstheme="majorBidi"/>
                <w:b/>
                <w:bCs/>
                <w:u w:val="single"/>
              </w:rPr>
              <w:t xml:space="preserve">47/50 hours provided </w:t>
            </w:r>
          </w:p>
          <w:p w14:paraId="216EBD8D" w14:textId="4DB88591" w:rsidR="00683CE8" w:rsidRPr="000F301E" w:rsidRDefault="79C548A4" w:rsidP="141864D7">
            <w:pPr>
              <w:rPr>
                <w:rFonts w:cstheme="majorBidi"/>
                <w:b/>
                <w:bCs/>
                <w:u w:val="single"/>
              </w:rPr>
            </w:pPr>
            <w:r w:rsidRPr="000F301E">
              <w:rPr>
                <w:rFonts w:cstheme="majorBidi"/>
                <w:b/>
                <w:bCs/>
                <w:u w:val="single"/>
              </w:rPr>
              <w:t xml:space="preserve">All hours accounted for in system </w:t>
            </w:r>
          </w:p>
          <w:p w14:paraId="63862935" w14:textId="07D2312D" w:rsidR="00683CE8" w:rsidRPr="000F301E" w:rsidRDefault="00683CE8" w:rsidP="141864D7">
            <w:pPr>
              <w:rPr>
                <w:rFonts w:cstheme="majorBidi"/>
                <w:b/>
                <w:bCs/>
                <w:u w:val="single"/>
              </w:rPr>
            </w:pPr>
          </w:p>
          <w:p w14:paraId="08828410" w14:textId="6B09EF15" w:rsidR="00683CE8" w:rsidRPr="000F301E" w:rsidRDefault="3BBCE20A" w:rsidP="141864D7">
            <w:pPr>
              <w:rPr>
                <w:rFonts w:cstheme="majorBidi"/>
                <w:b/>
                <w:bCs/>
                <w:u w:val="single"/>
              </w:rPr>
            </w:pPr>
            <w:r w:rsidRPr="000F301E">
              <w:rPr>
                <w:rFonts w:cstheme="majorBidi"/>
                <w:b/>
                <w:bCs/>
                <w:u w:val="single"/>
              </w:rPr>
              <w:t xml:space="preserve">Client </w:t>
            </w:r>
            <w:r w:rsidR="6C4EFD98" w:rsidRPr="000F301E">
              <w:rPr>
                <w:rFonts w:cstheme="majorBidi"/>
                <w:b/>
                <w:bCs/>
                <w:u w:val="single"/>
              </w:rPr>
              <w:t>4</w:t>
            </w:r>
            <w:r w:rsidRPr="000F301E">
              <w:rPr>
                <w:rFonts w:cstheme="majorBidi"/>
                <w:b/>
                <w:bCs/>
                <w:u w:val="single"/>
              </w:rPr>
              <w:t xml:space="preserve"> </w:t>
            </w:r>
            <w:r w:rsidR="0D96B3FD" w:rsidRPr="000F301E">
              <w:rPr>
                <w:rFonts w:cstheme="majorBidi"/>
                <w:b/>
                <w:bCs/>
                <w:u w:val="single"/>
              </w:rPr>
              <w:t>AK</w:t>
            </w:r>
            <w:r w:rsidR="00052A23" w:rsidRPr="000F301E">
              <w:rPr>
                <w:rFonts w:cstheme="majorBidi"/>
                <w:b/>
                <w:bCs/>
                <w:u w:val="single"/>
              </w:rPr>
              <w:t xml:space="preserve"> – </w:t>
            </w:r>
            <w:r w:rsidR="0BEA801C" w:rsidRPr="000F301E">
              <w:rPr>
                <w:rFonts w:cstheme="majorBidi"/>
                <w:b/>
                <w:bCs/>
                <w:u w:val="single"/>
              </w:rPr>
              <w:t xml:space="preserve">14.5/50 </w:t>
            </w:r>
          </w:p>
          <w:p w14:paraId="094FCED1" w14:textId="554ADD1F" w:rsidR="00683CE8" w:rsidRPr="000F301E" w:rsidRDefault="0BEA801C" w:rsidP="141864D7">
            <w:pPr>
              <w:rPr>
                <w:rFonts w:cstheme="majorBidi"/>
                <w:b/>
                <w:bCs/>
                <w:u w:val="single"/>
              </w:rPr>
            </w:pPr>
            <w:r w:rsidRPr="000F301E">
              <w:rPr>
                <w:rFonts w:cstheme="majorBidi"/>
                <w:b/>
                <w:bCs/>
                <w:u w:val="single"/>
              </w:rPr>
              <w:t>(</w:t>
            </w:r>
            <w:r w:rsidR="00052A23" w:rsidRPr="000F301E">
              <w:rPr>
                <w:rFonts w:cstheme="majorBidi"/>
                <w:b/>
                <w:bCs/>
                <w:u w:val="single"/>
              </w:rPr>
              <w:t>Provider</w:t>
            </w:r>
            <w:r w:rsidRPr="000F301E">
              <w:rPr>
                <w:rFonts w:cstheme="majorBidi"/>
                <w:b/>
                <w:bCs/>
                <w:u w:val="single"/>
              </w:rPr>
              <w:t xml:space="preserve"> resigned, unable to restaff after 60 days of no services, discharged in </w:t>
            </w:r>
            <w:r w:rsidR="00052A23" w:rsidRPr="000F301E">
              <w:rPr>
                <w:rFonts w:cstheme="majorBidi"/>
                <w:b/>
                <w:bCs/>
                <w:u w:val="single"/>
              </w:rPr>
              <w:t>M</w:t>
            </w:r>
            <w:r w:rsidRPr="000F301E">
              <w:rPr>
                <w:rFonts w:cstheme="majorBidi"/>
                <w:b/>
                <w:bCs/>
                <w:u w:val="single"/>
              </w:rPr>
              <w:t>arch</w:t>
            </w:r>
            <w:r w:rsidR="00052A23" w:rsidRPr="000F301E">
              <w:rPr>
                <w:rFonts w:cstheme="majorBidi"/>
                <w:b/>
                <w:bCs/>
                <w:u w:val="single"/>
              </w:rPr>
              <w:t xml:space="preserve"> 2026</w:t>
            </w:r>
            <w:r w:rsidRPr="000F301E">
              <w:rPr>
                <w:rFonts w:cstheme="majorBidi"/>
                <w:b/>
                <w:bCs/>
                <w:u w:val="single"/>
              </w:rPr>
              <w:t xml:space="preserve">) </w:t>
            </w:r>
          </w:p>
          <w:p w14:paraId="2AE56885" w14:textId="77777777" w:rsidR="00B44683" w:rsidRPr="000F301E" w:rsidRDefault="00B44683" w:rsidP="00B44683">
            <w:pPr>
              <w:rPr>
                <w:rFonts w:cstheme="majorHAnsi"/>
              </w:rPr>
            </w:pPr>
          </w:p>
          <w:p w14:paraId="76E5A7F6" w14:textId="245A7FCE" w:rsidR="00B44683" w:rsidRPr="000F301E" w:rsidRDefault="00B44683" w:rsidP="00B44683">
            <w:pPr>
              <w:rPr>
                <w:rFonts w:cstheme="majorHAnsi"/>
              </w:rPr>
            </w:pPr>
            <w:r w:rsidRPr="000F301E">
              <w:rPr>
                <w:rFonts w:cstheme="majorHAnsi"/>
              </w:rPr>
              <w:t>GRAND TOTALS:</w:t>
            </w:r>
          </w:p>
          <w:p w14:paraId="10876B96" w14:textId="4720365D" w:rsidR="00683CE8" w:rsidRPr="000F301E" w:rsidRDefault="50AC6E15" w:rsidP="141864D7">
            <w:pPr>
              <w:pStyle w:val="ListParagraph"/>
              <w:numPr>
                <w:ilvl w:val="0"/>
                <w:numId w:val="8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 xml:space="preserve">Provided hours </w:t>
            </w:r>
            <w:r w:rsidR="008577D1" w:rsidRPr="000F301E">
              <w:rPr>
                <w:rFonts w:cstheme="majorBidi"/>
              </w:rPr>
              <w:t xml:space="preserve">– </w:t>
            </w:r>
            <w:r w:rsidR="6FB30A5A" w:rsidRPr="000F301E">
              <w:rPr>
                <w:rFonts w:cstheme="majorBidi"/>
              </w:rPr>
              <w:t>Dec</w:t>
            </w:r>
            <w:r w:rsidR="008577D1" w:rsidRPr="000F301E">
              <w:rPr>
                <w:rFonts w:cstheme="majorBidi"/>
              </w:rPr>
              <w:t>ember</w:t>
            </w:r>
            <w:r w:rsidR="2635DC37" w:rsidRPr="000F301E">
              <w:rPr>
                <w:rFonts w:cstheme="majorBidi"/>
              </w:rPr>
              <w:t xml:space="preserve"> </w:t>
            </w:r>
            <w:r w:rsidR="00052A23" w:rsidRPr="000F301E">
              <w:rPr>
                <w:rFonts w:cstheme="majorBidi"/>
              </w:rPr>
              <w:t>2025</w:t>
            </w:r>
            <w:r w:rsidR="2635DC37" w:rsidRPr="000F301E">
              <w:rPr>
                <w:rFonts w:cstheme="majorBidi"/>
              </w:rPr>
              <w:t>-May</w:t>
            </w:r>
            <w:r w:rsidR="008577D1" w:rsidRPr="000F301E">
              <w:rPr>
                <w:rFonts w:cstheme="majorBidi"/>
              </w:rPr>
              <w:t xml:space="preserve"> 2026</w:t>
            </w:r>
            <w:r w:rsidR="266355D2" w:rsidRPr="000F301E">
              <w:rPr>
                <w:rFonts w:cstheme="majorBidi"/>
              </w:rPr>
              <w:t>=</w:t>
            </w:r>
            <w:r w:rsidR="21719396" w:rsidRPr="000F301E">
              <w:rPr>
                <w:rFonts w:cstheme="majorBidi"/>
              </w:rPr>
              <w:t>196/246</w:t>
            </w:r>
            <w:r w:rsidR="00477982" w:rsidRPr="000F301E">
              <w:rPr>
                <w:rFonts w:cstheme="majorBidi"/>
              </w:rPr>
              <w:t>=80%</w:t>
            </w:r>
          </w:p>
          <w:p w14:paraId="51CB0D7D" w14:textId="6917EEEF" w:rsidR="006930BC" w:rsidRPr="000F301E" w:rsidRDefault="50AC6E15" w:rsidP="141864D7">
            <w:pPr>
              <w:pStyle w:val="ListParagraph"/>
              <w:numPr>
                <w:ilvl w:val="0"/>
                <w:numId w:val="8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 xml:space="preserve">Documented hours </w:t>
            </w:r>
            <w:r w:rsidR="2B0D566F" w:rsidRPr="000F301E">
              <w:rPr>
                <w:rFonts w:cstheme="majorBidi"/>
              </w:rPr>
              <w:t>–</w:t>
            </w:r>
            <w:r w:rsidR="008577D1" w:rsidRPr="000F301E">
              <w:rPr>
                <w:rFonts w:cstheme="majorBidi"/>
              </w:rPr>
              <w:t xml:space="preserve"> </w:t>
            </w:r>
            <w:r w:rsidR="3863DA82" w:rsidRPr="000F301E">
              <w:rPr>
                <w:rFonts w:cstheme="majorBidi"/>
              </w:rPr>
              <w:t>Dec</w:t>
            </w:r>
            <w:r w:rsidR="008577D1" w:rsidRPr="000F301E">
              <w:rPr>
                <w:rFonts w:cstheme="majorBidi"/>
              </w:rPr>
              <w:t>ember 2025</w:t>
            </w:r>
            <w:r w:rsidR="00231D33" w:rsidRPr="000F301E">
              <w:rPr>
                <w:rFonts w:cstheme="majorBidi"/>
              </w:rPr>
              <w:t>-</w:t>
            </w:r>
            <w:r w:rsidR="036E816C" w:rsidRPr="000F301E">
              <w:rPr>
                <w:rFonts w:cstheme="majorBidi"/>
              </w:rPr>
              <w:t>May</w:t>
            </w:r>
            <w:r w:rsidR="00231D33" w:rsidRPr="000F301E">
              <w:rPr>
                <w:rFonts w:cstheme="majorBidi"/>
              </w:rPr>
              <w:t xml:space="preserve"> 2026</w:t>
            </w:r>
            <w:r w:rsidR="5CCBD92D" w:rsidRPr="000F301E">
              <w:rPr>
                <w:rFonts w:cstheme="majorBidi"/>
              </w:rPr>
              <w:t>=</w:t>
            </w:r>
            <w:r w:rsidR="3AE984C9" w:rsidRPr="000F301E">
              <w:rPr>
                <w:rFonts w:cstheme="majorBidi"/>
              </w:rPr>
              <w:t>100</w:t>
            </w:r>
            <w:r w:rsidR="00231D33" w:rsidRPr="000F301E">
              <w:rPr>
                <w:rFonts w:cstheme="majorBidi"/>
              </w:rPr>
              <w:t>%</w:t>
            </w:r>
          </w:p>
        </w:tc>
        <w:tc>
          <w:tcPr>
            <w:tcW w:w="3330" w:type="dxa"/>
          </w:tcPr>
          <w:p w14:paraId="35F9EC42" w14:textId="0158B78A" w:rsidR="00FF4EFA" w:rsidRPr="000F301E" w:rsidRDefault="00683CE8" w:rsidP="003A303A">
            <w:pPr>
              <w:rPr>
                <w:rFonts w:cstheme="majorHAnsi"/>
              </w:rPr>
            </w:pPr>
            <w:r w:rsidRPr="000F301E">
              <w:rPr>
                <w:rFonts w:cstheme="majorHAnsi"/>
              </w:rPr>
              <w:t xml:space="preserve"> </w:t>
            </w:r>
          </w:p>
          <w:p w14:paraId="3F549B87" w14:textId="77777777" w:rsidR="005D6DC3" w:rsidRPr="000F301E" w:rsidRDefault="005D6DC3" w:rsidP="000316C2">
            <w:pPr>
              <w:rPr>
                <w:rFonts w:cstheme="majorHAnsi"/>
              </w:rPr>
            </w:pPr>
          </w:p>
          <w:p w14:paraId="6970842C" w14:textId="77777777" w:rsidR="00F82F64" w:rsidRPr="000F301E" w:rsidRDefault="00F82F64" w:rsidP="000316C2">
            <w:pPr>
              <w:rPr>
                <w:rFonts w:cstheme="majorHAnsi"/>
              </w:rPr>
            </w:pPr>
          </w:p>
          <w:p w14:paraId="0A693318" w14:textId="2CAC22D1" w:rsidR="00F82F64" w:rsidRPr="000F301E" w:rsidRDefault="78155F0C" w:rsidP="141864D7">
            <w:pPr>
              <w:rPr>
                <w:rFonts w:cstheme="majorBidi"/>
              </w:rPr>
            </w:pPr>
            <w:r w:rsidRPr="000F301E">
              <w:rPr>
                <w:rFonts w:cstheme="majorBidi"/>
              </w:rPr>
              <w:t>Clinical coordinator</w:t>
            </w:r>
            <w:r w:rsidR="2328B928" w:rsidRPr="000F301E">
              <w:rPr>
                <w:rFonts w:cstheme="majorBidi"/>
              </w:rPr>
              <w:t xml:space="preserve"> </w:t>
            </w:r>
            <w:r w:rsidR="00231D33" w:rsidRPr="000F301E">
              <w:rPr>
                <w:rFonts w:cstheme="majorBidi"/>
              </w:rPr>
              <w:t>monitors</w:t>
            </w:r>
            <w:r w:rsidR="2328B928" w:rsidRPr="000F301E">
              <w:rPr>
                <w:rFonts w:cstheme="majorBidi"/>
              </w:rPr>
              <w:t xml:space="preserve"> hours monthly to ensure </w:t>
            </w:r>
            <w:r w:rsidR="40523004" w:rsidRPr="000F301E">
              <w:rPr>
                <w:rFonts w:cstheme="majorBidi"/>
              </w:rPr>
              <w:t>the hours</w:t>
            </w:r>
            <w:r w:rsidR="2328B928" w:rsidRPr="000F301E">
              <w:rPr>
                <w:rFonts w:cstheme="majorBidi"/>
              </w:rPr>
              <w:t xml:space="preserve"> provided and cancelled sessions are documented accurately.</w:t>
            </w:r>
          </w:p>
          <w:p w14:paraId="1F9D96DF" w14:textId="29BE9A01" w:rsidR="00F82F64" w:rsidRPr="000F301E" w:rsidRDefault="00F82F64" w:rsidP="141864D7">
            <w:pPr>
              <w:rPr>
                <w:rFonts w:cstheme="majorBidi"/>
              </w:rPr>
            </w:pPr>
          </w:p>
          <w:p w14:paraId="35741C26" w14:textId="1160CEC4" w:rsidR="00F82F64" w:rsidRPr="000F301E" w:rsidRDefault="40523004" w:rsidP="141864D7">
            <w:pPr>
              <w:rPr>
                <w:rFonts w:cstheme="majorBidi"/>
              </w:rPr>
            </w:pPr>
            <w:r w:rsidRPr="000F301E">
              <w:rPr>
                <w:rFonts w:cstheme="majorBidi"/>
              </w:rPr>
              <w:t xml:space="preserve">Continue to provide follow-up to providers if hours are not documented or frequent cancellations occur. </w:t>
            </w:r>
          </w:p>
          <w:p w14:paraId="45A7CEA2" w14:textId="77777777" w:rsidR="00545C4A" w:rsidRPr="000F301E" w:rsidRDefault="00545C4A" w:rsidP="000316C2">
            <w:pPr>
              <w:rPr>
                <w:rFonts w:cstheme="majorHAnsi"/>
              </w:rPr>
            </w:pPr>
          </w:p>
          <w:p w14:paraId="75D14F4C" w14:textId="49E8EB73" w:rsidR="00545C4A" w:rsidRPr="000F301E" w:rsidRDefault="5694EE35" w:rsidP="141864D7">
            <w:pPr>
              <w:rPr>
                <w:rFonts w:cstheme="majorBidi"/>
              </w:rPr>
            </w:pPr>
            <w:r w:rsidRPr="000F301E">
              <w:rPr>
                <w:rFonts w:cstheme="majorBidi"/>
              </w:rPr>
              <w:t xml:space="preserve">Continue to recruit </w:t>
            </w:r>
            <w:r w:rsidR="452262DE" w:rsidRPr="000F301E">
              <w:rPr>
                <w:rFonts w:cstheme="majorBidi"/>
              </w:rPr>
              <w:t>staff</w:t>
            </w:r>
            <w:r w:rsidRPr="000F301E">
              <w:rPr>
                <w:rFonts w:cstheme="majorBidi"/>
              </w:rPr>
              <w:t xml:space="preserve"> for unstaffed BHT case</w:t>
            </w:r>
            <w:r w:rsidR="1A683608" w:rsidRPr="000F301E">
              <w:rPr>
                <w:rFonts w:cstheme="majorBidi"/>
              </w:rPr>
              <w:t>s</w:t>
            </w:r>
            <w:r w:rsidR="00231D33" w:rsidRPr="000F301E">
              <w:rPr>
                <w:rFonts w:cstheme="majorBidi"/>
              </w:rPr>
              <w:t>.</w:t>
            </w:r>
            <w:r w:rsidR="1A683608" w:rsidRPr="000F301E">
              <w:rPr>
                <w:rFonts w:cstheme="majorBidi"/>
              </w:rPr>
              <w:t xml:space="preserve"> </w:t>
            </w:r>
          </w:p>
        </w:tc>
      </w:tr>
      <w:tr w:rsidR="00683CE8" w:rsidRPr="000F301E" w14:paraId="270EF8F7" w14:textId="77777777" w:rsidTr="141864D7">
        <w:tc>
          <w:tcPr>
            <w:tcW w:w="3116" w:type="dxa"/>
          </w:tcPr>
          <w:p w14:paraId="078A0799" w14:textId="4B16EEDA" w:rsidR="00683CE8" w:rsidRPr="000F301E" w:rsidRDefault="00683CE8" w:rsidP="000316C2">
            <w:pPr>
              <w:rPr>
                <w:rFonts w:eastAsia="Calibri" w:cstheme="majorHAnsi"/>
                <w:color w:val="000000" w:themeColor="text1"/>
              </w:rPr>
            </w:pPr>
            <w:r w:rsidRPr="000F301E">
              <w:rPr>
                <w:rFonts w:cstheme="majorHAnsi"/>
              </w:rPr>
              <w:t xml:space="preserve">Average of 90% of consultation notes </w:t>
            </w:r>
            <w:r w:rsidR="00E93F2A" w:rsidRPr="000F301E">
              <w:rPr>
                <w:rFonts w:cstheme="majorHAnsi"/>
              </w:rPr>
              <w:t xml:space="preserve">and data </w:t>
            </w:r>
            <w:r w:rsidRPr="000F301E">
              <w:rPr>
                <w:rFonts w:cstheme="majorHAnsi"/>
              </w:rPr>
              <w:t xml:space="preserve">saved for sampled clients reported on the 6-month review report </w:t>
            </w:r>
            <w:r w:rsidRPr="000F301E">
              <w:rPr>
                <w:rFonts w:eastAsia="Calibri" w:cstheme="majorHAnsi"/>
                <w:color w:val="000000" w:themeColor="text1"/>
              </w:rPr>
              <w:t>by CEO and Directors Team</w:t>
            </w:r>
            <w:r w:rsidR="0079502B" w:rsidRPr="000F301E">
              <w:rPr>
                <w:rFonts w:eastAsia="Calibri" w:cstheme="majorHAnsi"/>
                <w:color w:val="000000" w:themeColor="text1"/>
              </w:rPr>
              <w:t xml:space="preserve"> </w:t>
            </w:r>
          </w:p>
          <w:p w14:paraId="3015E587" w14:textId="77777777" w:rsidR="00683CE8" w:rsidRPr="000F301E" w:rsidRDefault="00683CE8" w:rsidP="000316C2">
            <w:pPr>
              <w:rPr>
                <w:rFonts w:cstheme="majorHAnsi"/>
              </w:rPr>
            </w:pPr>
          </w:p>
          <w:p w14:paraId="25CB9C82" w14:textId="77777777" w:rsidR="002821AE" w:rsidRPr="000F301E" w:rsidRDefault="002821AE" w:rsidP="000316C2">
            <w:pPr>
              <w:rPr>
                <w:rFonts w:cstheme="majorHAnsi"/>
              </w:rPr>
            </w:pPr>
          </w:p>
          <w:p w14:paraId="0DE9A8F1" w14:textId="77777777" w:rsidR="008D7124" w:rsidRPr="000F301E" w:rsidRDefault="008D7124" w:rsidP="000316C2">
            <w:pPr>
              <w:rPr>
                <w:rFonts w:cstheme="majorHAnsi"/>
              </w:rPr>
            </w:pPr>
          </w:p>
          <w:p w14:paraId="555225C3" w14:textId="16503A9B" w:rsidR="008D7124" w:rsidRPr="000F301E" w:rsidRDefault="008D7124" w:rsidP="000316C2">
            <w:pPr>
              <w:rPr>
                <w:rFonts w:cstheme="majorHAnsi"/>
              </w:rPr>
            </w:pPr>
          </w:p>
        </w:tc>
        <w:tc>
          <w:tcPr>
            <w:tcW w:w="6509" w:type="dxa"/>
          </w:tcPr>
          <w:p w14:paraId="14101FBF" w14:textId="7E63545A" w:rsidR="6EE39DC5" w:rsidRPr="000F301E" w:rsidRDefault="6EE39DC5" w:rsidP="141864D7">
            <w:pPr>
              <w:rPr>
                <w:rFonts w:cstheme="majorBidi"/>
              </w:rPr>
            </w:pPr>
            <w:r w:rsidRPr="000F301E">
              <w:rPr>
                <w:rFonts w:cstheme="majorBidi"/>
              </w:rPr>
              <w:lastRenderedPageBreak/>
              <w:t xml:space="preserve">Allegheny </w:t>
            </w:r>
            <w:r w:rsidR="00CC34B3" w:rsidRPr="000F301E">
              <w:rPr>
                <w:rFonts w:cstheme="majorBidi"/>
              </w:rPr>
              <w:t>County Clients</w:t>
            </w:r>
          </w:p>
          <w:p w14:paraId="649DC0FF" w14:textId="7447933B" w:rsidR="141864D7" w:rsidRPr="000F301E" w:rsidRDefault="141864D7" w:rsidP="141864D7">
            <w:pPr>
              <w:rPr>
                <w:rFonts w:cstheme="majorBidi"/>
                <w:b/>
                <w:bCs/>
                <w:u w:val="single"/>
              </w:rPr>
            </w:pPr>
          </w:p>
          <w:p w14:paraId="0437679F" w14:textId="37DE407F" w:rsidR="6EE39DC5" w:rsidRPr="000F301E" w:rsidRDefault="00CC34B3" w:rsidP="141864D7">
            <w:pPr>
              <w:rPr>
                <w:rFonts w:cstheme="majorBidi"/>
                <w:u w:val="single"/>
              </w:rPr>
            </w:pPr>
            <w:r w:rsidRPr="000F301E">
              <w:rPr>
                <w:rFonts w:cstheme="majorBidi"/>
                <w:b/>
                <w:bCs/>
                <w:u w:val="single"/>
              </w:rPr>
              <w:t xml:space="preserve">Client 1 </w:t>
            </w:r>
            <w:r w:rsidR="6EE39DC5" w:rsidRPr="000F301E">
              <w:rPr>
                <w:rFonts w:cstheme="majorBidi"/>
                <w:b/>
                <w:bCs/>
                <w:u w:val="single"/>
              </w:rPr>
              <w:t>RR</w:t>
            </w:r>
            <w:r w:rsidRPr="000F301E">
              <w:rPr>
                <w:rFonts w:cstheme="majorBidi"/>
                <w:b/>
                <w:bCs/>
                <w:u w:val="single"/>
              </w:rPr>
              <w:t xml:space="preserve"> </w:t>
            </w:r>
            <w:r w:rsidR="00616507" w:rsidRPr="000F301E">
              <w:rPr>
                <w:rFonts w:cstheme="majorBidi"/>
                <w:b/>
                <w:bCs/>
                <w:u w:val="single"/>
              </w:rPr>
              <w:t>– 1</w:t>
            </w:r>
            <w:r w:rsidR="00175725" w:rsidRPr="000F301E">
              <w:rPr>
                <w:rFonts w:cstheme="majorBidi"/>
                <w:b/>
                <w:bCs/>
                <w:u w:val="single"/>
              </w:rPr>
              <w:t>00</w:t>
            </w:r>
            <w:r w:rsidR="00616507" w:rsidRPr="000F301E">
              <w:rPr>
                <w:rFonts w:cstheme="majorBidi"/>
                <w:b/>
                <w:bCs/>
                <w:u w:val="single"/>
              </w:rPr>
              <w:t xml:space="preserve">% of consultation notes </w:t>
            </w:r>
            <w:r w:rsidR="00E93F2A" w:rsidRPr="000F301E">
              <w:rPr>
                <w:rFonts w:cstheme="majorBidi"/>
                <w:b/>
                <w:bCs/>
                <w:u w:val="single"/>
              </w:rPr>
              <w:t xml:space="preserve">and data </w:t>
            </w:r>
            <w:r w:rsidR="00616507" w:rsidRPr="000F301E">
              <w:rPr>
                <w:rFonts w:cstheme="majorBidi"/>
                <w:b/>
                <w:bCs/>
                <w:u w:val="single"/>
              </w:rPr>
              <w:t>saved</w:t>
            </w:r>
            <w:r w:rsidR="00616507" w:rsidRPr="000F301E">
              <w:rPr>
                <w:rFonts w:cstheme="majorBidi"/>
                <w:u w:val="single"/>
              </w:rPr>
              <w:t xml:space="preserve"> </w:t>
            </w:r>
          </w:p>
          <w:p w14:paraId="331BF62E" w14:textId="1A93FFB1" w:rsidR="00175725" w:rsidRPr="000F301E" w:rsidRDefault="00175725" w:rsidP="00175725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December 2025: Yes</w:t>
            </w:r>
          </w:p>
          <w:p w14:paraId="2D0053D9" w14:textId="39C161B0" w:rsidR="00175725" w:rsidRPr="000F301E" w:rsidRDefault="00175725" w:rsidP="00175725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January 2026: Yes</w:t>
            </w:r>
          </w:p>
          <w:p w14:paraId="46EDE67E" w14:textId="24C0DBB5" w:rsidR="00175725" w:rsidRPr="000F301E" w:rsidRDefault="00175725" w:rsidP="00175725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February 2026: Yes</w:t>
            </w:r>
          </w:p>
          <w:p w14:paraId="090D88A7" w14:textId="396804CA" w:rsidR="00175725" w:rsidRPr="000F301E" w:rsidRDefault="00175725" w:rsidP="00175725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March 2026: Yes</w:t>
            </w:r>
          </w:p>
          <w:p w14:paraId="3B7CD1EC" w14:textId="182E7303" w:rsidR="00175725" w:rsidRPr="000F301E" w:rsidRDefault="00175725" w:rsidP="00175725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April 2026: Yes</w:t>
            </w:r>
          </w:p>
          <w:p w14:paraId="771AA346" w14:textId="02D63B14" w:rsidR="00175725" w:rsidRPr="000F301E" w:rsidRDefault="00175725" w:rsidP="00175725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lastRenderedPageBreak/>
              <w:t>May: N/A – Month not over yet</w:t>
            </w:r>
          </w:p>
          <w:p w14:paraId="665E7618" w14:textId="6EAAD094" w:rsidR="141864D7" w:rsidRPr="000F301E" w:rsidRDefault="141864D7" w:rsidP="141864D7">
            <w:pPr>
              <w:rPr>
                <w:rFonts w:cstheme="majorBidi"/>
                <w:b/>
                <w:bCs/>
                <w:u w:val="single"/>
              </w:rPr>
            </w:pPr>
          </w:p>
          <w:p w14:paraId="28E39849" w14:textId="15160077" w:rsidR="6EE39DC5" w:rsidRPr="000F301E" w:rsidRDefault="00175725" w:rsidP="141864D7">
            <w:pPr>
              <w:rPr>
                <w:rFonts w:cstheme="majorBidi"/>
                <w:b/>
                <w:bCs/>
                <w:u w:val="single"/>
              </w:rPr>
            </w:pPr>
            <w:r w:rsidRPr="000F301E">
              <w:rPr>
                <w:rFonts w:cstheme="majorBidi"/>
                <w:b/>
                <w:bCs/>
                <w:u w:val="single"/>
              </w:rPr>
              <w:t xml:space="preserve">Client 2 </w:t>
            </w:r>
            <w:r w:rsidR="6EE39DC5" w:rsidRPr="000F301E">
              <w:rPr>
                <w:rFonts w:cstheme="majorBidi"/>
                <w:b/>
                <w:bCs/>
                <w:u w:val="single"/>
              </w:rPr>
              <w:t>KG</w:t>
            </w:r>
            <w:r w:rsidRPr="000F301E">
              <w:rPr>
                <w:rFonts w:cstheme="majorBidi"/>
                <w:b/>
                <w:bCs/>
                <w:u w:val="single"/>
              </w:rPr>
              <w:t xml:space="preserve"> </w:t>
            </w:r>
            <w:r w:rsidR="00E93F2A" w:rsidRPr="000F301E">
              <w:rPr>
                <w:rFonts w:cstheme="majorBidi"/>
                <w:b/>
                <w:bCs/>
                <w:u w:val="single"/>
              </w:rPr>
              <w:t>–</w:t>
            </w:r>
            <w:r w:rsidRPr="000F301E">
              <w:rPr>
                <w:rFonts w:cstheme="majorBidi"/>
                <w:b/>
                <w:bCs/>
                <w:u w:val="single"/>
              </w:rPr>
              <w:t xml:space="preserve"> </w:t>
            </w:r>
            <w:r w:rsidR="00E93F2A" w:rsidRPr="000F301E">
              <w:rPr>
                <w:rFonts w:cstheme="majorBidi"/>
                <w:b/>
                <w:bCs/>
                <w:u w:val="single"/>
              </w:rPr>
              <w:t>100% of consultation notes and data saved</w:t>
            </w:r>
          </w:p>
          <w:p w14:paraId="42B8CD35" w14:textId="77777777" w:rsidR="00E93F2A" w:rsidRPr="000F301E" w:rsidRDefault="00E93F2A" w:rsidP="00E93F2A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December 2025: Yes</w:t>
            </w:r>
          </w:p>
          <w:p w14:paraId="46A5497D" w14:textId="77777777" w:rsidR="00E93F2A" w:rsidRPr="000F301E" w:rsidRDefault="00E93F2A" w:rsidP="00E93F2A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January 2026: Yes</w:t>
            </w:r>
          </w:p>
          <w:p w14:paraId="4E011514" w14:textId="77777777" w:rsidR="00E93F2A" w:rsidRPr="000F301E" w:rsidRDefault="00E93F2A" w:rsidP="00E93F2A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February 2026: Yes</w:t>
            </w:r>
          </w:p>
          <w:p w14:paraId="1A9283D9" w14:textId="77777777" w:rsidR="00E93F2A" w:rsidRPr="000F301E" w:rsidRDefault="00E93F2A" w:rsidP="00E93F2A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March 2026: Yes</w:t>
            </w:r>
          </w:p>
          <w:p w14:paraId="01D8DEAC" w14:textId="77777777" w:rsidR="00E93F2A" w:rsidRPr="000F301E" w:rsidRDefault="00E93F2A" w:rsidP="00E93F2A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April 2026: Yes</w:t>
            </w:r>
          </w:p>
          <w:p w14:paraId="77E320DB" w14:textId="77777777" w:rsidR="00E93F2A" w:rsidRPr="000F301E" w:rsidRDefault="00E93F2A" w:rsidP="00E93F2A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May: N/A – Month not over yet</w:t>
            </w:r>
          </w:p>
          <w:p w14:paraId="6772E7B3" w14:textId="03B8025E" w:rsidR="141864D7" w:rsidRPr="000F301E" w:rsidRDefault="141864D7" w:rsidP="141864D7">
            <w:pPr>
              <w:rPr>
                <w:rFonts w:cstheme="majorBidi"/>
                <w:b/>
                <w:bCs/>
                <w:u w:val="single"/>
              </w:rPr>
            </w:pPr>
          </w:p>
          <w:p w14:paraId="5F22B067" w14:textId="5AB06617" w:rsidR="00CF5696" w:rsidRPr="000F301E" w:rsidRDefault="00B34F55" w:rsidP="00CF5696">
            <w:pPr>
              <w:rPr>
                <w:rFonts w:cstheme="majorBidi"/>
                <w:b/>
                <w:bCs/>
                <w:u w:val="single"/>
              </w:rPr>
            </w:pPr>
            <w:r w:rsidRPr="000F301E">
              <w:rPr>
                <w:rFonts w:cstheme="majorBidi"/>
                <w:b/>
                <w:bCs/>
                <w:u w:val="single"/>
              </w:rPr>
              <w:t xml:space="preserve">Client 3 </w:t>
            </w:r>
            <w:r w:rsidR="6EE39DC5" w:rsidRPr="000F301E">
              <w:rPr>
                <w:rFonts w:cstheme="majorBidi"/>
                <w:b/>
                <w:bCs/>
                <w:u w:val="single"/>
              </w:rPr>
              <w:t>KP</w:t>
            </w:r>
            <w:r w:rsidRPr="000F301E">
              <w:rPr>
                <w:rFonts w:cstheme="majorBidi"/>
                <w:b/>
                <w:bCs/>
                <w:u w:val="single"/>
              </w:rPr>
              <w:t xml:space="preserve"> </w:t>
            </w:r>
            <w:r w:rsidR="00CF5696" w:rsidRPr="000F301E">
              <w:rPr>
                <w:rFonts w:cstheme="majorBidi"/>
                <w:b/>
                <w:bCs/>
                <w:u w:val="single"/>
              </w:rPr>
              <w:t>– 100% of consultation notes and data saved</w:t>
            </w:r>
          </w:p>
          <w:p w14:paraId="50D6514F" w14:textId="77777777" w:rsidR="00CF5696" w:rsidRPr="000F301E" w:rsidRDefault="00CF5696" w:rsidP="00CF5696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December 2025: Yes</w:t>
            </w:r>
          </w:p>
          <w:p w14:paraId="48FA2122" w14:textId="77777777" w:rsidR="00CF5696" w:rsidRPr="000F301E" w:rsidRDefault="00CF5696" w:rsidP="00CF5696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January 2026: Yes</w:t>
            </w:r>
          </w:p>
          <w:p w14:paraId="3ED60299" w14:textId="77777777" w:rsidR="00CF5696" w:rsidRPr="000F301E" w:rsidRDefault="00CF5696" w:rsidP="00CF5696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February 2026: Yes</w:t>
            </w:r>
          </w:p>
          <w:p w14:paraId="332E7AFA" w14:textId="77777777" w:rsidR="00CF5696" w:rsidRPr="000F301E" w:rsidRDefault="00CF5696" w:rsidP="00CF5696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March 2026: Yes</w:t>
            </w:r>
          </w:p>
          <w:p w14:paraId="1930A908" w14:textId="77777777" w:rsidR="00CF5696" w:rsidRPr="000F301E" w:rsidRDefault="00CF5696" w:rsidP="00CF5696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April 2026: Yes</w:t>
            </w:r>
          </w:p>
          <w:p w14:paraId="014B23C8" w14:textId="54444BE3" w:rsidR="6EE39DC5" w:rsidRPr="000F301E" w:rsidRDefault="00CF5696" w:rsidP="141864D7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May: N/A – Month not over yet</w:t>
            </w:r>
          </w:p>
          <w:p w14:paraId="0DEBE1A7" w14:textId="07D2312D" w:rsidR="141864D7" w:rsidRPr="000F301E" w:rsidRDefault="141864D7" w:rsidP="141864D7">
            <w:pPr>
              <w:rPr>
                <w:rFonts w:cstheme="majorBidi"/>
                <w:b/>
                <w:bCs/>
                <w:u w:val="single"/>
              </w:rPr>
            </w:pPr>
          </w:p>
          <w:p w14:paraId="05B222BF" w14:textId="700320B5" w:rsidR="6EE39DC5" w:rsidRPr="000F301E" w:rsidRDefault="00CF5696" w:rsidP="141864D7">
            <w:pPr>
              <w:rPr>
                <w:rFonts w:cstheme="majorBidi"/>
                <w:b/>
                <w:bCs/>
                <w:u w:val="single"/>
              </w:rPr>
            </w:pPr>
            <w:r w:rsidRPr="000F301E">
              <w:rPr>
                <w:rFonts w:cstheme="majorBidi"/>
                <w:b/>
                <w:bCs/>
                <w:u w:val="single"/>
              </w:rPr>
              <w:t xml:space="preserve">Client 4 </w:t>
            </w:r>
            <w:r w:rsidR="6EE39DC5" w:rsidRPr="000F301E">
              <w:rPr>
                <w:rFonts w:cstheme="majorBidi"/>
                <w:b/>
                <w:bCs/>
                <w:u w:val="single"/>
              </w:rPr>
              <w:t>AK</w:t>
            </w:r>
            <w:r w:rsidRPr="000F301E">
              <w:rPr>
                <w:rFonts w:cstheme="majorBidi"/>
                <w:b/>
                <w:bCs/>
                <w:u w:val="single"/>
              </w:rPr>
              <w:t xml:space="preserve"> </w:t>
            </w:r>
            <w:r w:rsidR="00CD3591" w:rsidRPr="000F301E">
              <w:rPr>
                <w:rFonts w:cstheme="majorBidi"/>
                <w:b/>
                <w:bCs/>
                <w:u w:val="single"/>
              </w:rPr>
              <w:t>–</w:t>
            </w:r>
            <w:r w:rsidRPr="000F301E">
              <w:rPr>
                <w:rFonts w:cstheme="majorBidi"/>
                <w:b/>
                <w:bCs/>
                <w:u w:val="single"/>
              </w:rPr>
              <w:t xml:space="preserve"> </w:t>
            </w:r>
            <w:r w:rsidR="00F46DEC" w:rsidRPr="000F301E">
              <w:rPr>
                <w:rFonts w:cstheme="majorBidi"/>
                <w:b/>
                <w:bCs/>
                <w:u w:val="single"/>
              </w:rPr>
              <w:t>33% of consultation notes and data saved</w:t>
            </w:r>
          </w:p>
          <w:p w14:paraId="57F7EC21" w14:textId="77777777" w:rsidR="00CD3591" w:rsidRPr="000F301E" w:rsidRDefault="00CD3591" w:rsidP="00CD3591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December 2025: Yes</w:t>
            </w:r>
          </w:p>
          <w:p w14:paraId="508A1EB8" w14:textId="485DCDF1" w:rsidR="00E261C1" w:rsidRPr="000F301E" w:rsidRDefault="00E261C1" w:rsidP="00E261C1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January 2026: No</w:t>
            </w:r>
          </w:p>
          <w:p w14:paraId="457A5EE8" w14:textId="568F9DA4" w:rsidR="00E261C1" w:rsidRPr="000F301E" w:rsidRDefault="00E261C1" w:rsidP="00E261C1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February: No</w:t>
            </w:r>
          </w:p>
          <w:p w14:paraId="42B92096" w14:textId="41F7236A" w:rsidR="00E261C1" w:rsidRPr="000F301E" w:rsidRDefault="00E261C1" w:rsidP="00E261C1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March: N/A – Discharged</w:t>
            </w:r>
          </w:p>
          <w:p w14:paraId="516BC56D" w14:textId="3334F483" w:rsidR="00E261C1" w:rsidRPr="000F301E" w:rsidRDefault="004803C3" w:rsidP="00E261C1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>April: N/A – Discharged</w:t>
            </w:r>
          </w:p>
          <w:p w14:paraId="36F0988E" w14:textId="0EC20616" w:rsidR="004803C3" w:rsidRPr="000F301E" w:rsidRDefault="004803C3" w:rsidP="00E261C1">
            <w:pPr>
              <w:pStyle w:val="ListParagraph"/>
              <w:numPr>
                <w:ilvl w:val="0"/>
                <w:numId w:val="15"/>
              </w:numPr>
              <w:rPr>
                <w:rFonts w:cstheme="majorBidi"/>
              </w:rPr>
            </w:pPr>
            <w:r w:rsidRPr="000F301E">
              <w:rPr>
                <w:rFonts w:cstheme="majorBidi"/>
              </w:rPr>
              <w:t xml:space="preserve">May: N/A – Discharged </w:t>
            </w:r>
          </w:p>
          <w:p w14:paraId="74CA59A3" w14:textId="77777777" w:rsidR="005C34E7" w:rsidRPr="000F301E" w:rsidRDefault="005C34E7" w:rsidP="005C34E7">
            <w:pPr>
              <w:rPr>
                <w:rFonts w:cstheme="majorHAnsi"/>
              </w:rPr>
            </w:pPr>
          </w:p>
          <w:p w14:paraId="61133E09" w14:textId="77777777" w:rsidR="005C34E7" w:rsidRPr="000F301E" w:rsidRDefault="00F46DEC" w:rsidP="005C34E7">
            <w:pPr>
              <w:rPr>
                <w:rFonts w:cstheme="majorHAnsi"/>
              </w:rPr>
            </w:pPr>
            <w:r w:rsidRPr="000F301E">
              <w:rPr>
                <w:rFonts w:cstheme="majorHAnsi"/>
              </w:rPr>
              <w:t>GRAND TOTALS:</w:t>
            </w:r>
          </w:p>
          <w:p w14:paraId="720C282A" w14:textId="363CD8A2" w:rsidR="00F46DEC" w:rsidRPr="000F301E" w:rsidRDefault="00477982" w:rsidP="00F46DEC">
            <w:pPr>
              <w:pStyle w:val="ListParagraph"/>
              <w:numPr>
                <w:ilvl w:val="0"/>
                <w:numId w:val="16"/>
              </w:numPr>
              <w:rPr>
                <w:rFonts w:cstheme="majorHAnsi"/>
              </w:rPr>
            </w:pPr>
            <w:r w:rsidRPr="000F301E">
              <w:rPr>
                <w:rFonts w:cstheme="majorHAnsi"/>
              </w:rPr>
              <w:t>Monthly</w:t>
            </w:r>
            <w:r w:rsidR="00214C4F" w:rsidRPr="000F301E">
              <w:rPr>
                <w:rFonts w:cstheme="majorHAnsi"/>
              </w:rPr>
              <w:t xml:space="preserve"> consultation notes and data saved – December 2025-May 2026=</w:t>
            </w:r>
            <w:r w:rsidRPr="000F301E">
              <w:rPr>
                <w:rFonts w:cstheme="majorHAnsi"/>
              </w:rPr>
              <w:t>16/18=</w:t>
            </w:r>
            <w:r w:rsidR="00214C4F" w:rsidRPr="000F301E">
              <w:rPr>
                <w:rFonts w:cstheme="majorHAnsi"/>
              </w:rPr>
              <w:t>89%</w:t>
            </w:r>
          </w:p>
        </w:tc>
        <w:tc>
          <w:tcPr>
            <w:tcW w:w="3330" w:type="dxa"/>
          </w:tcPr>
          <w:p w14:paraId="23AD0F75" w14:textId="77777777" w:rsidR="00477982" w:rsidRPr="000F301E" w:rsidRDefault="00477982" w:rsidP="000316C2">
            <w:pPr>
              <w:rPr>
                <w:rFonts w:cstheme="majorHAnsi"/>
              </w:rPr>
            </w:pPr>
          </w:p>
          <w:p w14:paraId="6D19BFDE" w14:textId="77777777" w:rsidR="00477982" w:rsidRPr="000F301E" w:rsidRDefault="00477982" w:rsidP="000316C2">
            <w:pPr>
              <w:rPr>
                <w:rFonts w:cstheme="majorHAnsi"/>
              </w:rPr>
            </w:pPr>
          </w:p>
          <w:p w14:paraId="01155893" w14:textId="77777777" w:rsidR="00477982" w:rsidRPr="000F301E" w:rsidRDefault="00477982" w:rsidP="000316C2">
            <w:pPr>
              <w:rPr>
                <w:rFonts w:cstheme="majorHAnsi"/>
              </w:rPr>
            </w:pPr>
          </w:p>
          <w:p w14:paraId="5F9B7082" w14:textId="77777777" w:rsidR="00477982" w:rsidRPr="000F301E" w:rsidRDefault="00477982" w:rsidP="000316C2">
            <w:pPr>
              <w:rPr>
                <w:rFonts w:cstheme="majorHAnsi"/>
              </w:rPr>
            </w:pPr>
          </w:p>
          <w:p w14:paraId="27C9407C" w14:textId="77777777" w:rsidR="00477982" w:rsidRPr="000F301E" w:rsidRDefault="00477982" w:rsidP="000316C2">
            <w:pPr>
              <w:rPr>
                <w:rFonts w:cstheme="majorHAnsi"/>
              </w:rPr>
            </w:pPr>
          </w:p>
          <w:p w14:paraId="2F81DF89" w14:textId="77777777" w:rsidR="00477982" w:rsidRPr="000F301E" w:rsidRDefault="00477982" w:rsidP="000316C2">
            <w:pPr>
              <w:rPr>
                <w:rFonts w:cstheme="majorHAnsi"/>
              </w:rPr>
            </w:pPr>
          </w:p>
          <w:p w14:paraId="7ADAFF9E" w14:textId="77777777" w:rsidR="00477982" w:rsidRPr="000F301E" w:rsidRDefault="00477982" w:rsidP="000316C2">
            <w:pPr>
              <w:rPr>
                <w:rFonts w:cstheme="majorHAnsi"/>
              </w:rPr>
            </w:pPr>
          </w:p>
          <w:p w14:paraId="4AEA5D44" w14:textId="77777777" w:rsidR="00477982" w:rsidRPr="000F301E" w:rsidRDefault="00477982" w:rsidP="000316C2">
            <w:pPr>
              <w:rPr>
                <w:rFonts w:cstheme="majorHAnsi"/>
              </w:rPr>
            </w:pPr>
          </w:p>
          <w:p w14:paraId="19E4AA74" w14:textId="77777777" w:rsidR="00477982" w:rsidRPr="000F301E" w:rsidRDefault="00477982" w:rsidP="000316C2">
            <w:pPr>
              <w:rPr>
                <w:rFonts w:cstheme="majorHAnsi"/>
              </w:rPr>
            </w:pPr>
          </w:p>
          <w:p w14:paraId="6C718992" w14:textId="77777777" w:rsidR="00477982" w:rsidRPr="000F301E" w:rsidRDefault="00477982" w:rsidP="000316C2">
            <w:pPr>
              <w:rPr>
                <w:rFonts w:cstheme="majorHAnsi"/>
              </w:rPr>
            </w:pPr>
          </w:p>
          <w:p w14:paraId="709B97D0" w14:textId="746BF3B6" w:rsidR="00CC34B3" w:rsidRPr="000F301E" w:rsidRDefault="002F584B" w:rsidP="000316C2">
            <w:pPr>
              <w:rPr>
                <w:rFonts w:cstheme="majorHAnsi"/>
              </w:rPr>
            </w:pPr>
            <w:r w:rsidRPr="000F301E">
              <w:rPr>
                <w:rFonts w:cstheme="majorHAnsi"/>
              </w:rPr>
              <w:t>Continue m</w:t>
            </w:r>
            <w:r w:rsidR="00683CE8" w:rsidRPr="000F301E">
              <w:rPr>
                <w:rFonts w:cstheme="majorHAnsi"/>
              </w:rPr>
              <w:t xml:space="preserve">onthly monitoring of saved documents to ensure compliance. </w:t>
            </w:r>
          </w:p>
          <w:p w14:paraId="799E45FC" w14:textId="77777777" w:rsidR="00CC34B3" w:rsidRPr="000F301E" w:rsidRDefault="00CC34B3" w:rsidP="000316C2">
            <w:pPr>
              <w:rPr>
                <w:rFonts w:cstheme="majorHAnsi"/>
              </w:rPr>
            </w:pPr>
          </w:p>
          <w:p w14:paraId="576DB6E9" w14:textId="1C1C02A5" w:rsidR="00683CE8" w:rsidRPr="000F301E" w:rsidRDefault="00683CE8" w:rsidP="000316C2">
            <w:pPr>
              <w:rPr>
                <w:rFonts w:cstheme="majorHAnsi"/>
              </w:rPr>
            </w:pPr>
            <w:r w:rsidRPr="000F301E">
              <w:rPr>
                <w:rFonts w:cstheme="majorHAnsi"/>
              </w:rPr>
              <w:t xml:space="preserve">Tasks set up in CR to remind providers to complete progress monitoring. </w:t>
            </w:r>
          </w:p>
        </w:tc>
      </w:tr>
      <w:tr w:rsidR="00683CE8" w:rsidRPr="000F301E" w14:paraId="5C6A76BC" w14:textId="77777777" w:rsidTr="141864D7">
        <w:tc>
          <w:tcPr>
            <w:tcW w:w="3116" w:type="dxa"/>
          </w:tcPr>
          <w:p w14:paraId="06568BC3" w14:textId="57DEC223" w:rsidR="008D7124" w:rsidRPr="000F301E" w:rsidRDefault="00C83D15" w:rsidP="008D7124">
            <w:pPr>
              <w:rPr>
                <w:rFonts w:cstheme="majorHAnsi"/>
              </w:rPr>
            </w:pPr>
            <w:r w:rsidRPr="000F301E">
              <w:rPr>
                <w:rFonts w:cstheme="majorHAnsi"/>
              </w:rPr>
              <w:lastRenderedPageBreak/>
              <w:t>New</w:t>
            </w:r>
            <w:r w:rsidR="008D7124" w:rsidRPr="000F301E">
              <w:rPr>
                <w:rFonts w:cstheme="majorHAnsi"/>
              </w:rPr>
              <w:t xml:space="preserve"> goal: Average of 80% use of communication log for scheduling issues. </w:t>
            </w:r>
          </w:p>
          <w:p w14:paraId="72977CA1" w14:textId="77777777" w:rsidR="00683CE8" w:rsidRPr="000F301E" w:rsidRDefault="00683CE8" w:rsidP="000316C2">
            <w:pPr>
              <w:rPr>
                <w:rFonts w:cstheme="majorHAnsi"/>
              </w:rPr>
            </w:pPr>
          </w:p>
        </w:tc>
        <w:tc>
          <w:tcPr>
            <w:tcW w:w="6509" w:type="dxa"/>
          </w:tcPr>
          <w:p w14:paraId="5A909B24" w14:textId="77777777" w:rsidR="00DF6403" w:rsidRPr="000F301E" w:rsidRDefault="00DF6403" w:rsidP="00DF6403">
            <w:pPr>
              <w:rPr>
                <w:rFonts w:cstheme="majorBidi"/>
              </w:rPr>
            </w:pPr>
            <w:r w:rsidRPr="000F301E">
              <w:rPr>
                <w:rFonts w:cstheme="majorBidi"/>
              </w:rPr>
              <w:t>Allegheny County Clients</w:t>
            </w:r>
          </w:p>
          <w:p w14:paraId="789CA06C" w14:textId="77777777" w:rsidR="00DF6403" w:rsidRPr="000F301E" w:rsidRDefault="00DF6403" w:rsidP="00DF6403">
            <w:pPr>
              <w:rPr>
                <w:rFonts w:cstheme="majorBidi"/>
                <w:b/>
                <w:bCs/>
                <w:u w:val="single"/>
              </w:rPr>
            </w:pPr>
          </w:p>
          <w:p w14:paraId="220B6389" w14:textId="333B4A5B" w:rsidR="00683CE8" w:rsidRPr="000F301E" w:rsidRDefault="00DF6403" w:rsidP="00DF6403">
            <w:pPr>
              <w:rPr>
                <w:rFonts w:cstheme="majorBidi"/>
                <w:b/>
                <w:bCs/>
                <w:u w:val="single"/>
              </w:rPr>
            </w:pPr>
            <w:r w:rsidRPr="000F301E">
              <w:rPr>
                <w:rFonts w:cstheme="majorBidi"/>
                <w:b/>
                <w:bCs/>
                <w:u w:val="single"/>
              </w:rPr>
              <w:t>Client 1 RR – N/A – No scheduling issues</w:t>
            </w:r>
          </w:p>
          <w:p w14:paraId="691DB10A" w14:textId="77777777" w:rsidR="00DF6403" w:rsidRPr="000F301E" w:rsidRDefault="00DF6403" w:rsidP="00DF6403">
            <w:pPr>
              <w:rPr>
                <w:rFonts w:cstheme="majorBidi"/>
              </w:rPr>
            </w:pPr>
          </w:p>
          <w:p w14:paraId="38062819" w14:textId="644EB356" w:rsidR="00683CE8" w:rsidRPr="000F301E" w:rsidRDefault="00DF6403" w:rsidP="00DF6403">
            <w:pPr>
              <w:rPr>
                <w:rFonts w:cstheme="majorBidi"/>
                <w:u w:val="single"/>
              </w:rPr>
            </w:pPr>
            <w:r w:rsidRPr="000F301E">
              <w:rPr>
                <w:rFonts w:cstheme="majorBidi"/>
                <w:b/>
                <w:bCs/>
                <w:u w:val="single"/>
              </w:rPr>
              <w:t>Client 2</w:t>
            </w:r>
            <w:r w:rsidRPr="000F301E">
              <w:rPr>
                <w:rFonts w:cstheme="majorBidi"/>
                <w:u w:val="single"/>
              </w:rPr>
              <w:t xml:space="preserve"> </w:t>
            </w:r>
            <w:r w:rsidR="6A88F90B" w:rsidRPr="000F301E">
              <w:rPr>
                <w:rFonts w:cstheme="majorBidi"/>
                <w:b/>
                <w:bCs/>
                <w:u w:val="single"/>
              </w:rPr>
              <w:t>KG</w:t>
            </w:r>
            <w:r w:rsidRPr="000F301E">
              <w:rPr>
                <w:rFonts w:cstheme="majorBidi"/>
                <w:b/>
                <w:bCs/>
                <w:u w:val="single"/>
              </w:rPr>
              <w:t xml:space="preserve"> – N/A – No scheduling issues</w:t>
            </w:r>
          </w:p>
          <w:p w14:paraId="1611B61F" w14:textId="03B8025E" w:rsidR="00683CE8" w:rsidRPr="000F301E" w:rsidRDefault="00683CE8" w:rsidP="00DF6403">
            <w:pPr>
              <w:pStyle w:val="ListParagraph"/>
              <w:rPr>
                <w:rFonts w:cstheme="majorBidi"/>
                <w:b/>
                <w:bCs/>
                <w:u w:val="single"/>
              </w:rPr>
            </w:pPr>
          </w:p>
          <w:p w14:paraId="1788342F" w14:textId="7D575E74" w:rsidR="00683CE8" w:rsidRPr="000F301E" w:rsidRDefault="00DF6403" w:rsidP="00DF6403">
            <w:pPr>
              <w:rPr>
                <w:rFonts w:cstheme="majorBidi"/>
                <w:b/>
                <w:bCs/>
                <w:u w:val="single"/>
              </w:rPr>
            </w:pPr>
            <w:r w:rsidRPr="000F301E">
              <w:rPr>
                <w:rFonts w:cstheme="majorBidi"/>
                <w:b/>
                <w:bCs/>
                <w:u w:val="single"/>
              </w:rPr>
              <w:t xml:space="preserve">Client 3 </w:t>
            </w:r>
            <w:r w:rsidR="6A88F90B" w:rsidRPr="000F301E">
              <w:rPr>
                <w:rFonts w:cstheme="majorBidi"/>
                <w:b/>
                <w:bCs/>
                <w:u w:val="single"/>
              </w:rPr>
              <w:t>KP</w:t>
            </w:r>
            <w:r w:rsidRPr="000F301E">
              <w:rPr>
                <w:rFonts w:cstheme="majorBidi"/>
                <w:b/>
                <w:bCs/>
                <w:u w:val="single"/>
              </w:rPr>
              <w:t xml:space="preserve"> – 100% - Provider utilized the Communication log to document scheduling issues</w:t>
            </w:r>
          </w:p>
          <w:p w14:paraId="2A837898" w14:textId="77777777" w:rsidR="00DF6403" w:rsidRPr="000F301E" w:rsidRDefault="00DF6403" w:rsidP="00DF6403">
            <w:pPr>
              <w:rPr>
                <w:rFonts w:cstheme="majorBidi"/>
                <w:b/>
                <w:bCs/>
                <w:u w:val="single"/>
              </w:rPr>
            </w:pPr>
          </w:p>
          <w:p w14:paraId="1230A0CD" w14:textId="064505C8" w:rsidR="00683CE8" w:rsidRPr="000F301E" w:rsidRDefault="00DF6403" w:rsidP="00DF6403">
            <w:pPr>
              <w:rPr>
                <w:rFonts w:cstheme="majorBidi"/>
                <w:b/>
                <w:bCs/>
                <w:u w:val="single"/>
              </w:rPr>
            </w:pPr>
            <w:r w:rsidRPr="000F301E">
              <w:rPr>
                <w:rFonts w:cstheme="majorBidi"/>
                <w:b/>
                <w:bCs/>
                <w:u w:val="single"/>
              </w:rPr>
              <w:t xml:space="preserve">Client 4 </w:t>
            </w:r>
            <w:r w:rsidR="6A88F90B" w:rsidRPr="000F301E">
              <w:rPr>
                <w:rFonts w:cstheme="majorBidi"/>
                <w:b/>
                <w:bCs/>
                <w:u w:val="single"/>
              </w:rPr>
              <w:t>AK</w:t>
            </w:r>
            <w:r w:rsidRPr="000F301E">
              <w:rPr>
                <w:rFonts w:cstheme="majorBidi"/>
                <w:b/>
                <w:bCs/>
                <w:u w:val="single"/>
              </w:rPr>
              <w:t xml:space="preserve"> – N/A </w:t>
            </w:r>
            <w:r w:rsidR="00DC2D28" w:rsidRPr="000F301E">
              <w:rPr>
                <w:rFonts w:cstheme="majorBidi"/>
                <w:b/>
                <w:bCs/>
                <w:u w:val="single"/>
              </w:rPr>
              <w:t>– No scheduling issues – Client discharged in March 2026</w:t>
            </w:r>
          </w:p>
          <w:p w14:paraId="786E21CC" w14:textId="77777777" w:rsidR="00DC2D28" w:rsidRPr="000F301E" w:rsidRDefault="00DC2D28" w:rsidP="00DF6403">
            <w:pPr>
              <w:rPr>
                <w:rFonts w:cstheme="majorBidi"/>
                <w:b/>
                <w:bCs/>
                <w:u w:val="single"/>
              </w:rPr>
            </w:pPr>
          </w:p>
          <w:p w14:paraId="6BD273E8" w14:textId="77777777" w:rsidR="00DC2D28" w:rsidRPr="000F301E" w:rsidRDefault="00DC2D28" w:rsidP="00DC2D28">
            <w:pPr>
              <w:rPr>
                <w:rFonts w:cstheme="majorHAnsi"/>
              </w:rPr>
            </w:pPr>
            <w:r w:rsidRPr="000F301E">
              <w:rPr>
                <w:rFonts w:cstheme="majorHAnsi"/>
              </w:rPr>
              <w:t>GRAND TOTALS:</w:t>
            </w:r>
          </w:p>
          <w:p w14:paraId="17F3D445" w14:textId="2A54413C" w:rsidR="00683CE8" w:rsidRPr="000F301E" w:rsidRDefault="00DC2D28" w:rsidP="00DC2D28">
            <w:pPr>
              <w:rPr>
                <w:rFonts w:cstheme="majorBidi"/>
                <w:b/>
                <w:bCs/>
                <w:u w:val="single"/>
              </w:rPr>
            </w:pPr>
            <w:r w:rsidRPr="000F301E">
              <w:rPr>
                <w:rFonts w:cstheme="majorHAnsi"/>
              </w:rPr>
              <w:t>Usage of Communication log to document scheduling issues – December 2025-May 2026=100%</w:t>
            </w:r>
          </w:p>
        </w:tc>
        <w:tc>
          <w:tcPr>
            <w:tcW w:w="3330" w:type="dxa"/>
          </w:tcPr>
          <w:p w14:paraId="03CE085F" w14:textId="77777777" w:rsidR="00DC2D28" w:rsidRPr="000F301E" w:rsidRDefault="00DC2D28" w:rsidP="000316C2">
            <w:pPr>
              <w:rPr>
                <w:rFonts w:cstheme="majorHAnsi"/>
              </w:rPr>
            </w:pPr>
          </w:p>
          <w:p w14:paraId="051BEB56" w14:textId="77777777" w:rsidR="00DC2D28" w:rsidRPr="000F301E" w:rsidRDefault="00DC2D28" w:rsidP="000316C2">
            <w:pPr>
              <w:rPr>
                <w:rFonts w:cstheme="majorHAnsi"/>
              </w:rPr>
            </w:pPr>
          </w:p>
          <w:p w14:paraId="32145D2F" w14:textId="77777777" w:rsidR="00DC2D28" w:rsidRPr="000F301E" w:rsidRDefault="00DC2D28" w:rsidP="000316C2">
            <w:pPr>
              <w:rPr>
                <w:rFonts w:cstheme="majorHAnsi"/>
              </w:rPr>
            </w:pPr>
          </w:p>
          <w:p w14:paraId="6C5BBC78" w14:textId="77777777" w:rsidR="00DC2D28" w:rsidRPr="000F301E" w:rsidRDefault="00DC2D28" w:rsidP="000316C2">
            <w:pPr>
              <w:rPr>
                <w:rFonts w:cstheme="majorHAnsi"/>
              </w:rPr>
            </w:pPr>
          </w:p>
          <w:p w14:paraId="002311B1" w14:textId="374EFD64" w:rsidR="00683CE8" w:rsidRPr="000F301E" w:rsidRDefault="00683CE8" w:rsidP="000316C2">
            <w:pPr>
              <w:rPr>
                <w:rFonts w:cstheme="majorHAnsi"/>
              </w:rPr>
            </w:pPr>
            <w:r w:rsidRPr="000F301E">
              <w:rPr>
                <w:rFonts w:cstheme="majorHAnsi"/>
              </w:rPr>
              <w:t xml:space="preserve">Review of </w:t>
            </w:r>
            <w:r w:rsidR="00DC2D28" w:rsidRPr="000F301E">
              <w:rPr>
                <w:rFonts w:cstheme="majorHAnsi"/>
              </w:rPr>
              <w:t>C</w:t>
            </w:r>
            <w:r w:rsidRPr="000F301E">
              <w:rPr>
                <w:rFonts w:cstheme="majorHAnsi"/>
              </w:rPr>
              <w:t>ommunication log with new providers was added and regular review at monthly supervisions to ensure compliance.</w:t>
            </w:r>
          </w:p>
        </w:tc>
      </w:tr>
      <w:tr w:rsidR="00683CE8" w:rsidRPr="000F301E" w14:paraId="361706A0" w14:textId="77777777" w:rsidTr="141864D7">
        <w:tc>
          <w:tcPr>
            <w:tcW w:w="3116" w:type="dxa"/>
          </w:tcPr>
          <w:p w14:paraId="7B59F66B" w14:textId="12E54064" w:rsidR="00683CE8" w:rsidRPr="007041B7" w:rsidRDefault="00683CE8" w:rsidP="000316C2">
            <w:pPr>
              <w:rPr>
                <w:rFonts w:cstheme="majorHAnsi"/>
              </w:rPr>
            </w:pPr>
            <w:r w:rsidRPr="007041B7">
              <w:rPr>
                <w:rFonts w:cstheme="majorHAnsi"/>
              </w:rPr>
              <w:t>Review of 75% of progress monitoring (data analysis of progress towards ITP goals) bi-</w:t>
            </w:r>
            <w:r w:rsidR="002955C2" w:rsidRPr="007041B7">
              <w:rPr>
                <w:rFonts w:cstheme="majorHAnsi"/>
              </w:rPr>
              <w:t>annually</w:t>
            </w:r>
            <w:r w:rsidR="002E5D75" w:rsidRPr="007041B7">
              <w:rPr>
                <w:rFonts w:cstheme="majorHAnsi"/>
              </w:rPr>
              <w:t>.</w:t>
            </w:r>
          </w:p>
        </w:tc>
        <w:tc>
          <w:tcPr>
            <w:tcW w:w="6509" w:type="dxa"/>
          </w:tcPr>
          <w:p w14:paraId="3F0D07E2" w14:textId="77777777" w:rsidR="00DC2D28" w:rsidRPr="007041B7" w:rsidRDefault="00DC2D28" w:rsidP="00DC2D28">
            <w:pPr>
              <w:rPr>
                <w:rFonts w:cstheme="majorBidi"/>
              </w:rPr>
            </w:pPr>
            <w:r w:rsidRPr="007041B7">
              <w:rPr>
                <w:rFonts w:cstheme="majorBidi"/>
              </w:rPr>
              <w:t>Allegheny County Clients</w:t>
            </w:r>
          </w:p>
          <w:p w14:paraId="4EED3D5A" w14:textId="77777777" w:rsidR="00CE4792" w:rsidRPr="007041B7" w:rsidRDefault="00CE4792" w:rsidP="66CF8C37">
            <w:pPr>
              <w:rPr>
                <w:rFonts w:cstheme="majorBidi"/>
              </w:rPr>
            </w:pPr>
          </w:p>
          <w:p w14:paraId="51D57386" w14:textId="0B8E34B7" w:rsidR="00683CE8" w:rsidRPr="007041B7" w:rsidRDefault="00C0510E" w:rsidP="141864D7">
            <w:pPr>
              <w:rPr>
                <w:rFonts w:cstheme="majorBidi"/>
                <w:b/>
                <w:bCs/>
                <w:u w:val="single"/>
              </w:rPr>
            </w:pPr>
            <w:r w:rsidRPr="007041B7">
              <w:rPr>
                <w:rFonts w:cstheme="majorBidi"/>
                <w:b/>
                <w:bCs/>
                <w:u w:val="single"/>
              </w:rPr>
              <w:t xml:space="preserve">Client 1 </w:t>
            </w:r>
            <w:r w:rsidR="4884383C" w:rsidRPr="007041B7">
              <w:rPr>
                <w:rFonts w:cstheme="majorBidi"/>
                <w:b/>
                <w:bCs/>
                <w:u w:val="single"/>
              </w:rPr>
              <w:t>RR</w:t>
            </w:r>
            <w:r w:rsidR="00494C47" w:rsidRPr="007041B7">
              <w:rPr>
                <w:rFonts w:cstheme="majorBidi"/>
                <w:b/>
                <w:bCs/>
                <w:u w:val="single"/>
              </w:rPr>
              <w:t xml:space="preserve"> – 100% Complete</w:t>
            </w:r>
          </w:p>
          <w:p w14:paraId="6E64FA42" w14:textId="24838A45" w:rsidR="00494C47" w:rsidRPr="007041B7" w:rsidRDefault="00494C47" w:rsidP="007041B7">
            <w:pPr>
              <w:pStyle w:val="ListParagraph"/>
              <w:numPr>
                <w:ilvl w:val="0"/>
                <w:numId w:val="17"/>
              </w:numPr>
              <w:rPr>
                <w:rFonts w:cstheme="majorBidi"/>
              </w:rPr>
            </w:pPr>
            <w:r w:rsidRPr="007041B7">
              <w:rPr>
                <w:rFonts w:cstheme="majorBidi"/>
              </w:rPr>
              <w:t xml:space="preserve">Review of Progress Monitoring and Updated ITP </w:t>
            </w:r>
            <w:r w:rsidR="005F1F74" w:rsidRPr="007041B7">
              <w:rPr>
                <w:rFonts w:cstheme="majorBidi"/>
              </w:rPr>
              <w:t>c</w:t>
            </w:r>
            <w:r w:rsidRPr="007041B7">
              <w:rPr>
                <w:rFonts w:cstheme="majorBidi"/>
              </w:rPr>
              <w:t>ompleted February 2026</w:t>
            </w:r>
          </w:p>
          <w:p w14:paraId="470AEF74" w14:textId="77777777" w:rsidR="00494C47" w:rsidRPr="007041B7" w:rsidRDefault="00494C47" w:rsidP="00494C47">
            <w:pPr>
              <w:pStyle w:val="ListParagraph"/>
              <w:rPr>
                <w:rFonts w:cstheme="majorBidi"/>
              </w:rPr>
            </w:pPr>
          </w:p>
          <w:p w14:paraId="6EB2A9C5" w14:textId="329439F4" w:rsidR="00683CE8" w:rsidRPr="007041B7" w:rsidRDefault="00C0510E" w:rsidP="141864D7">
            <w:pPr>
              <w:rPr>
                <w:rFonts w:cstheme="majorBidi"/>
                <w:b/>
                <w:bCs/>
                <w:u w:val="single"/>
              </w:rPr>
            </w:pPr>
            <w:r w:rsidRPr="007041B7">
              <w:rPr>
                <w:rFonts w:cstheme="majorBidi"/>
                <w:b/>
                <w:bCs/>
                <w:u w:val="single"/>
              </w:rPr>
              <w:t xml:space="preserve">Client 2 </w:t>
            </w:r>
            <w:r w:rsidR="4884383C" w:rsidRPr="007041B7">
              <w:rPr>
                <w:rFonts w:cstheme="majorBidi"/>
                <w:b/>
                <w:bCs/>
                <w:u w:val="single"/>
              </w:rPr>
              <w:t>KG</w:t>
            </w:r>
            <w:r w:rsidR="00494C47" w:rsidRPr="007041B7">
              <w:rPr>
                <w:rFonts w:cstheme="majorBidi"/>
                <w:b/>
                <w:bCs/>
                <w:u w:val="single"/>
              </w:rPr>
              <w:t xml:space="preserve"> </w:t>
            </w:r>
            <w:r w:rsidR="005F1F74" w:rsidRPr="007041B7">
              <w:rPr>
                <w:rFonts w:cstheme="majorBidi"/>
                <w:b/>
                <w:bCs/>
                <w:u w:val="single"/>
              </w:rPr>
              <w:t>– 100% Complete</w:t>
            </w:r>
          </w:p>
          <w:p w14:paraId="7B2AFB89" w14:textId="617DBCC5" w:rsidR="005F1F74" w:rsidRPr="007041B7" w:rsidRDefault="005F1F74" w:rsidP="007041B7">
            <w:pPr>
              <w:pStyle w:val="ListParagraph"/>
              <w:numPr>
                <w:ilvl w:val="0"/>
                <w:numId w:val="17"/>
              </w:numPr>
              <w:rPr>
                <w:rFonts w:cstheme="majorBidi"/>
              </w:rPr>
            </w:pPr>
            <w:r w:rsidRPr="007041B7">
              <w:rPr>
                <w:rFonts w:cstheme="majorBidi"/>
              </w:rPr>
              <w:t>Review of Progress Monitoring and Updated ITP completed November 2025</w:t>
            </w:r>
          </w:p>
          <w:p w14:paraId="674AA483" w14:textId="2A901A45" w:rsidR="005F1F74" w:rsidRPr="007041B7" w:rsidRDefault="00103A82" w:rsidP="007041B7">
            <w:pPr>
              <w:pStyle w:val="ListParagraph"/>
              <w:numPr>
                <w:ilvl w:val="0"/>
                <w:numId w:val="17"/>
              </w:numPr>
              <w:rPr>
                <w:rFonts w:cstheme="majorBidi"/>
              </w:rPr>
            </w:pPr>
            <w:r w:rsidRPr="007041B7">
              <w:rPr>
                <w:rFonts w:cstheme="majorBidi"/>
              </w:rPr>
              <w:t>Annual u</w:t>
            </w:r>
            <w:r w:rsidR="005F1F74" w:rsidRPr="007041B7">
              <w:rPr>
                <w:rFonts w:cstheme="majorBidi"/>
              </w:rPr>
              <w:t xml:space="preserve">pdated FBA/ITP </w:t>
            </w:r>
            <w:r w:rsidRPr="007041B7">
              <w:rPr>
                <w:rFonts w:cstheme="majorBidi"/>
              </w:rPr>
              <w:t>currently being completed, May 2026</w:t>
            </w:r>
          </w:p>
          <w:p w14:paraId="536470D8" w14:textId="77777777" w:rsidR="00103A82" w:rsidRPr="007041B7" w:rsidRDefault="00103A82" w:rsidP="00103A82">
            <w:pPr>
              <w:pStyle w:val="ListParagraph"/>
              <w:rPr>
                <w:rFonts w:cstheme="majorBidi"/>
              </w:rPr>
            </w:pPr>
          </w:p>
          <w:p w14:paraId="64064D0A" w14:textId="6B6DBE6C" w:rsidR="00513F6D" w:rsidRPr="007041B7" w:rsidRDefault="00174C61" w:rsidP="141864D7">
            <w:pPr>
              <w:rPr>
                <w:rFonts w:cstheme="majorBidi"/>
                <w:b/>
                <w:bCs/>
                <w:u w:val="single"/>
              </w:rPr>
            </w:pPr>
            <w:r w:rsidRPr="007041B7">
              <w:rPr>
                <w:rFonts w:cstheme="majorBidi"/>
                <w:b/>
                <w:bCs/>
                <w:u w:val="single"/>
              </w:rPr>
              <w:t xml:space="preserve">Client 3 </w:t>
            </w:r>
            <w:r w:rsidR="4884383C" w:rsidRPr="007041B7">
              <w:rPr>
                <w:rFonts w:cstheme="majorBidi"/>
                <w:b/>
                <w:bCs/>
                <w:u w:val="single"/>
              </w:rPr>
              <w:t>KP</w:t>
            </w:r>
            <w:r w:rsidR="00BE7076" w:rsidRPr="007041B7">
              <w:rPr>
                <w:rFonts w:cstheme="majorBidi"/>
                <w:b/>
                <w:bCs/>
                <w:u w:val="single"/>
              </w:rPr>
              <w:t xml:space="preserve"> </w:t>
            </w:r>
            <w:r w:rsidR="00513F6D" w:rsidRPr="007041B7">
              <w:rPr>
                <w:rFonts w:cstheme="majorBidi"/>
                <w:b/>
                <w:bCs/>
                <w:u w:val="single"/>
              </w:rPr>
              <w:t>–</w:t>
            </w:r>
            <w:r w:rsidR="00BE7076" w:rsidRPr="007041B7">
              <w:rPr>
                <w:rFonts w:cstheme="majorBidi"/>
                <w:b/>
                <w:bCs/>
                <w:u w:val="single"/>
              </w:rPr>
              <w:t xml:space="preserve"> </w:t>
            </w:r>
            <w:r w:rsidR="007041B7" w:rsidRPr="007041B7">
              <w:rPr>
                <w:rFonts w:cstheme="majorBidi"/>
                <w:b/>
                <w:bCs/>
                <w:u w:val="single"/>
              </w:rPr>
              <w:t>100% Complete</w:t>
            </w:r>
          </w:p>
          <w:p w14:paraId="67E5D518" w14:textId="320A1714" w:rsidR="007041B7" w:rsidRPr="007041B7" w:rsidRDefault="007041B7" w:rsidP="007041B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cstheme="majorBidi"/>
              </w:rPr>
            </w:pPr>
            <w:r w:rsidRPr="007041B7">
              <w:rPr>
                <w:rFonts w:cstheme="majorBidi"/>
              </w:rPr>
              <w:t xml:space="preserve">Review of Progress Monitoring and Updated ITP completed </w:t>
            </w:r>
            <w:r w:rsidRPr="007041B7">
              <w:rPr>
                <w:rFonts w:cstheme="majorBidi"/>
              </w:rPr>
              <w:t>May 2026</w:t>
            </w:r>
          </w:p>
          <w:p w14:paraId="2067958D" w14:textId="6B1371EC" w:rsidR="00683CE8" w:rsidRPr="007041B7" w:rsidRDefault="2E849C77" w:rsidP="141864D7">
            <w:pPr>
              <w:rPr>
                <w:rFonts w:cstheme="majorBidi"/>
                <w:b/>
                <w:bCs/>
                <w:u w:val="single"/>
              </w:rPr>
            </w:pPr>
            <w:r w:rsidRPr="007041B7">
              <w:rPr>
                <w:rFonts w:cstheme="majorBidi"/>
                <w:b/>
                <w:bCs/>
                <w:u w:val="single"/>
              </w:rPr>
              <w:lastRenderedPageBreak/>
              <w:t xml:space="preserve"> </w:t>
            </w:r>
          </w:p>
          <w:p w14:paraId="3F7E4A03" w14:textId="6C891B3B" w:rsidR="00683CE8" w:rsidRPr="007041B7" w:rsidRDefault="00513F6D" w:rsidP="005E1E7F">
            <w:pPr>
              <w:rPr>
                <w:rFonts w:cstheme="majorBidi"/>
                <w:b/>
                <w:bCs/>
                <w:u w:val="single"/>
              </w:rPr>
            </w:pPr>
            <w:r w:rsidRPr="007041B7">
              <w:rPr>
                <w:rFonts w:cstheme="majorBidi"/>
                <w:b/>
                <w:bCs/>
                <w:u w:val="single"/>
              </w:rPr>
              <w:t xml:space="preserve">Client 4 </w:t>
            </w:r>
            <w:r w:rsidR="4884383C" w:rsidRPr="007041B7">
              <w:rPr>
                <w:rFonts w:cstheme="majorBidi"/>
                <w:b/>
                <w:bCs/>
                <w:u w:val="single"/>
              </w:rPr>
              <w:t>AK</w:t>
            </w:r>
            <w:r w:rsidR="00740565" w:rsidRPr="007041B7">
              <w:rPr>
                <w:rFonts w:cstheme="majorBidi"/>
                <w:b/>
                <w:bCs/>
                <w:u w:val="single"/>
              </w:rPr>
              <w:t xml:space="preserve"> – N/A – Client was discharged prior to his 6-month progress monitoring review</w:t>
            </w:r>
          </w:p>
        </w:tc>
        <w:tc>
          <w:tcPr>
            <w:tcW w:w="3330" w:type="dxa"/>
          </w:tcPr>
          <w:p w14:paraId="6AEA3598" w14:textId="251DD77F" w:rsidR="00683CE8" w:rsidRPr="000F301E" w:rsidRDefault="00683CE8" w:rsidP="000316C2">
            <w:pPr>
              <w:rPr>
                <w:rFonts w:cstheme="majorHAnsi"/>
              </w:rPr>
            </w:pPr>
            <w:r w:rsidRPr="000F301E">
              <w:rPr>
                <w:rFonts w:cstheme="majorHAnsi"/>
              </w:rPr>
              <w:lastRenderedPageBreak/>
              <w:t xml:space="preserve">Reminder </w:t>
            </w:r>
            <w:r w:rsidR="002250D7" w:rsidRPr="000F301E">
              <w:rPr>
                <w:rFonts w:cstheme="majorHAnsi"/>
              </w:rPr>
              <w:t xml:space="preserve">task for </w:t>
            </w:r>
            <w:r w:rsidR="00027A7A" w:rsidRPr="000F301E">
              <w:rPr>
                <w:rFonts w:cstheme="majorHAnsi"/>
              </w:rPr>
              <w:t>6-month</w:t>
            </w:r>
            <w:r w:rsidR="002250D7" w:rsidRPr="000F301E">
              <w:rPr>
                <w:rFonts w:cstheme="majorHAnsi"/>
              </w:rPr>
              <w:t xml:space="preserve"> progress monitoring and </w:t>
            </w:r>
            <w:r w:rsidR="007F1095" w:rsidRPr="000F301E">
              <w:rPr>
                <w:rFonts w:cstheme="majorHAnsi"/>
              </w:rPr>
              <w:t xml:space="preserve">new spread sheet for tracking dates based on ITP date. </w:t>
            </w:r>
            <w:r w:rsidR="00027A7A" w:rsidRPr="000F301E">
              <w:rPr>
                <w:rFonts w:cstheme="majorHAnsi"/>
              </w:rPr>
              <w:t xml:space="preserve"> </w:t>
            </w:r>
          </w:p>
        </w:tc>
      </w:tr>
      <w:tr w:rsidR="141864D7" w:rsidRPr="000F301E" w14:paraId="3555150A" w14:textId="77777777" w:rsidTr="141864D7">
        <w:trPr>
          <w:trHeight w:val="300"/>
        </w:trPr>
        <w:tc>
          <w:tcPr>
            <w:tcW w:w="3116" w:type="dxa"/>
          </w:tcPr>
          <w:p w14:paraId="0E94A127" w14:textId="656B0F67" w:rsidR="13A45526" w:rsidRPr="000F301E" w:rsidRDefault="13A45526" w:rsidP="141864D7">
            <w:pPr>
              <w:rPr>
                <w:rFonts w:cstheme="majorBidi"/>
              </w:rPr>
            </w:pPr>
            <w:r w:rsidRPr="000F301E">
              <w:rPr>
                <w:rFonts w:cstheme="majorBidi"/>
              </w:rPr>
              <w:t>Increase services/clients served by 50% from a baseline of 5</w:t>
            </w:r>
            <w:r w:rsidR="002E5D75">
              <w:rPr>
                <w:rFonts w:cstheme="majorBidi"/>
              </w:rPr>
              <w:t>.</w:t>
            </w:r>
          </w:p>
        </w:tc>
        <w:tc>
          <w:tcPr>
            <w:tcW w:w="6509" w:type="dxa"/>
          </w:tcPr>
          <w:p w14:paraId="3116760E" w14:textId="77777777" w:rsidR="00DC2D28" w:rsidRPr="000F301E" w:rsidRDefault="00DC2D28" w:rsidP="00DC2D28">
            <w:pPr>
              <w:rPr>
                <w:rFonts w:cstheme="majorBidi"/>
              </w:rPr>
            </w:pPr>
            <w:r w:rsidRPr="000F301E">
              <w:rPr>
                <w:rFonts w:cstheme="majorBidi"/>
              </w:rPr>
              <w:t>Allegheny County Clients</w:t>
            </w:r>
          </w:p>
          <w:p w14:paraId="02701F19" w14:textId="77777777" w:rsidR="00DC2D28" w:rsidRPr="000F301E" w:rsidRDefault="00DC2D28" w:rsidP="141864D7">
            <w:pPr>
              <w:rPr>
                <w:rFonts w:cstheme="majorBidi"/>
              </w:rPr>
            </w:pPr>
          </w:p>
          <w:p w14:paraId="588CA49B" w14:textId="5CC24074" w:rsidR="13A45526" w:rsidRPr="000F301E" w:rsidRDefault="13A45526" w:rsidP="141864D7">
            <w:pPr>
              <w:rPr>
                <w:rFonts w:cstheme="majorBidi"/>
              </w:rPr>
            </w:pPr>
            <w:r w:rsidRPr="000F301E">
              <w:rPr>
                <w:rFonts w:cstheme="majorBidi"/>
              </w:rPr>
              <w:t xml:space="preserve">December </w:t>
            </w:r>
            <w:r w:rsidR="00DC2D28" w:rsidRPr="000F301E">
              <w:rPr>
                <w:rFonts w:cstheme="majorBidi"/>
              </w:rPr>
              <w:t xml:space="preserve">2025 </w:t>
            </w:r>
            <w:r w:rsidRPr="000F301E">
              <w:rPr>
                <w:rFonts w:cstheme="majorBidi"/>
              </w:rPr>
              <w:t xml:space="preserve">Client Total – </w:t>
            </w:r>
            <w:r w:rsidR="2532D633" w:rsidRPr="000F301E">
              <w:rPr>
                <w:rFonts w:cstheme="majorBidi"/>
              </w:rPr>
              <w:t xml:space="preserve">5 </w:t>
            </w:r>
          </w:p>
          <w:p w14:paraId="1EA0645C" w14:textId="1158F68F" w:rsidR="2FFF0434" w:rsidRPr="000F301E" w:rsidRDefault="2FFF0434" w:rsidP="141864D7">
            <w:pPr>
              <w:rPr>
                <w:rFonts w:cstheme="majorBidi"/>
              </w:rPr>
            </w:pPr>
            <w:r w:rsidRPr="000F301E">
              <w:rPr>
                <w:rFonts w:cstheme="majorBidi"/>
              </w:rPr>
              <w:t>Discharged – 3</w:t>
            </w:r>
          </w:p>
          <w:p w14:paraId="7E6DBA1E" w14:textId="4785B4E5" w:rsidR="2FFF0434" w:rsidRPr="000F301E" w:rsidRDefault="2FFF0434" w:rsidP="141864D7">
            <w:pPr>
              <w:rPr>
                <w:rFonts w:cstheme="majorBidi"/>
              </w:rPr>
            </w:pPr>
            <w:r w:rsidRPr="000F301E">
              <w:rPr>
                <w:rFonts w:cstheme="majorBidi"/>
              </w:rPr>
              <w:t xml:space="preserve">Onboarded </w:t>
            </w:r>
            <w:r w:rsidR="00DC2D28" w:rsidRPr="000F301E">
              <w:rPr>
                <w:rFonts w:cstheme="majorBidi"/>
              </w:rPr>
              <w:t xml:space="preserve">– </w:t>
            </w:r>
            <w:r w:rsidR="7A890591" w:rsidRPr="000F301E">
              <w:rPr>
                <w:rFonts w:cstheme="majorBidi"/>
              </w:rPr>
              <w:t>2</w:t>
            </w:r>
          </w:p>
          <w:p w14:paraId="15992AA4" w14:textId="414E40EC" w:rsidR="141864D7" w:rsidRPr="000F301E" w:rsidRDefault="13A45526" w:rsidP="141864D7">
            <w:pPr>
              <w:rPr>
                <w:rFonts w:cstheme="majorBidi"/>
              </w:rPr>
            </w:pPr>
            <w:r w:rsidRPr="000F301E">
              <w:rPr>
                <w:rFonts w:cstheme="majorBidi"/>
              </w:rPr>
              <w:t xml:space="preserve">May </w:t>
            </w:r>
            <w:r w:rsidR="00DC2D28" w:rsidRPr="000F301E">
              <w:rPr>
                <w:rFonts w:cstheme="majorBidi"/>
              </w:rPr>
              <w:t xml:space="preserve">2026 </w:t>
            </w:r>
            <w:r w:rsidRPr="000F301E">
              <w:rPr>
                <w:rFonts w:cstheme="majorBidi"/>
              </w:rPr>
              <w:t>Client Total</w:t>
            </w:r>
            <w:r w:rsidR="00DC2D28" w:rsidRPr="000F301E">
              <w:rPr>
                <w:rFonts w:cstheme="majorBidi"/>
              </w:rPr>
              <w:t xml:space="preserve"> – </w:t>
            </w:r>
            <w:r w:rsidR="2727313E" w:rsidRPr="000F301E">
              <w:rPr>
                <w:rFonts w:cstheme="majorBidi"/>
              </w:rPr>
              <w:t>5</w:t>
            </w:r>
          </w:p>
        </w:tc>
        <w:tc>
          <w:tcPr>
            <w:tcW w:w="3330" w:type="dxa"/>
          </w:tcPr>
          <w:p w14:paraId="6F47CB21" w14:textId="63A2AAAC" w:rsidR="69F0184E" w:rsidRPr="000F301E" w:rsidRDefault="69F0184E" w:rsidP="141864D7">
            <w:pPr>
              <w:rPr>
                <w:rFonts w:cstheme="majorBidi"/>
              </w:rPr>
            </w:pPr>
            <w:r w:rsidRPr="000F301E">
              <w:rPr>
                <w:rFonts w:cstheme="majorBidi"/>
              </w:rPr>
              <w:t xml:space="preserve">Increase recruiting efforts for BCs and BHTs. </w:t>
            </w:r>
          </w:p>
          <w:p w14:paraId="7E472024" w14:textId="77777777" w:rsidR="00DC2D28" w:rsidRPr="000F301E" w:rsidRDefault="00DC2D28" w:rsidP="141864D7">
            <w:pPr>
              <w:rPr>
                <w:rFonts w:cstheme="majorBidi"/>
              </w:rPr>
            </w:pPr>
          </w:p>
          <w:p w14:paraId="195B2926" w14:textId="353C4152" w:rsidR="69F0184E" w:rsidRPr="000F301E" w:rsidRDefault="69F0184E" w:rsidP="141864D7">
            <w:pPr>
              <w:rPr>
                <w:rFonts w:cstheme="majorBidi"/>
              </w:rPr>
            </w:pPr>
            <w:r w:rsidRPr="000F301E">
              <w:rPr>
                <w:rFonts w:cstheme="majorBidi"/>
              </w:rPr>
              <w:t>Increase caseload for providers by 1-2 clients by end of calendar year</w:t>
            </w:r>
            <w:r w:rsidR="00DC2D28" w:rsidRPr="000F301E">
              <w:rPr>
                <w:rFonts w:cstheme="majorBidi"/>
              </w:rPr>
              <w:t>.</w:t>
            </w:r>
            <w:r w:rsidRPr="000F301E">
              <w:rPr>
                <w:rFonts w:cstheme="majorBidi"/>
              </w:rPr>
              <w:t xml:space="preserve"> </w:t>
            </w:r>
          </w:p>
        </w:tc>
      </w:tr>
      <w:tr w:rsidR="00683CE8" w:rsidRPr="000F301E" w14:paraId="553DC237" w14:textId="77777777" w:rsidTr="141864D7">
        <w:tc>
          <w:tcPr>
            <w:tcW w:w="3116" w:type="dxa"/>
          </w:tcPr>
          <w:p w14:paraId="2C65EC16" w14:textId="77777777" w:rsidR="00683CE8" w:rsidRPr="000F301E" w:rsidRDefault="49808CB0" w:rsidP="141864D7">
            <w:pPr>
              <w:rPr>
                <w:rFonts w:cstheme="majorBidi"/>
                <w:color w:val="000000" w:themeColor="text1"/>
              </w:rPr>
            </w:pPr>
            <w:r w:rsidRPr="000F301E">
              <w:rPr>
                <w:rFonts w:cstheme="majorBidi"/>
                <w:color w:val="000000" w:themeColor="text1"/>
              </w:rPr>
              <w:t xml:space="preserve">Family Satisfaction Survey </w:t>
            </w:r>
          </w:p>
        </w:tc>
        <w:tc>
          <w:tcPr>
            <w:tcW w:w="6509" w:type="dxa"/>
          </w:tcPr>
          <w:p w14:paraId="1494A169" w14:textId="723C4102" w:rsidR="2DE5736C" w:rsidRPr="000F301E" w:rsidRDefault="2DE5736C" w:rsidP="141864D7">
            <w:pPr>
              <w:spacing w:line="259" w:lineRule="auto"/>
              <w:rPr>
                <w:rFonts w:eastAsia="Calibri" w:cs="Calibri"/>
                <w:color w:val="000000" w:themeColor="text1"/>
              </w:rPr>
            </w:pPr>
            <w:r w:rsidRPr="000F301E">
              <w:rPr>
                <w:rFonts w:eastAsia="Aptos Narrow" w:cs="Aptos Narrow"/>
                <w:color w:val="000000" w:themeColor="text1"/>
              </w:rPr>
              <w:t>Do you feel the current services are appropriate and are meeting your child's biggest areas of need?</w:t>
            </w:r>
            <w:r w:rsidRPr="000F301E">
              <w:rPr>
                <w:rFonts w:eastAsia="Calibri" w:cs="Calibri"/>
                <w:color w:val="000000" w:themeColor="text1"/>
              </w:rPr>
              <w:t xml:space="preserve"> </w:t>
            </w:r>
          </w:p>
          <w:p w14:paraId="209D894C" w14:textId="77777777" w:rsidR="00174C61" w:rsidRDefault="2DE5736C" w:rsidP="00174C61">
            <w:pPr>
              <w:spacing w:line="259" w:lineRule="auto"/>
              <w:rPr>
                <w:rFonts w:eastAsia="Calibri" w:cs="Calibri"/>
                <w:b/>
                <w:bCs/>
                <w:color w:val="000000" w:themeColor="text1"/>
              </w:rPr>
            </w:pPr>
            <w:r w:rsidRPr="000F301E">
              <w:rPr>
                <w:rFonts w:eastAsia="Calibri" w:cs="Calibri"/>
                <w:b/>
                <w:bCs/>
                <w:color w:val="000000" w:themeColor="text1"/>
              </w:rPr>
              <w:t xml:space="preserve">3/3 yes </w:t>
            </w:r>
          </w:p>
          <w:p w14:paraId="509D17E6" w14:textId="43BF6549" w:rsidR="2DE5736C" w:rsidRPr="00174C61" w:rsidRDefault="2DE5736C" w:rsidP="00174C61">
            <w:pPr>
              <w:spacing w:line="259" w:lineRule="auto"/>
              <w:rPr>
                <w:rFonts w:eastAsia="Calibri" w:cs="Calibri"/>
                <w:b/>
                <w:bCs/>
                <w:color w:val="000000" w:themeColor="text1"/>
              </w:rPr>
            </w:pPr>
            <w:r w:rsidRPr="000F301E">
              <w:rPr>
                <w:rFonts w:eastAsia="Aptos Narrow" w:cs="Aptos Narrow"/>
                <w:color w:val="000000" w:themeColor="text1"/>
              </w:rPr>
              <w:t>Do you feel the current services are appropriate and are meeting your child's biggest areas of need?</w:t>
            </w:r>
          </w:p>
          <w:p w14:paraId="7612A535" w14:textId="6AEE36EF" w:rsidR="2DE5736C" w:rsidRPr="000F301E" w:rsidRDefault="2DE5736C" w:rsidP="141864D7">
            <w:pPr>
              <w:rPr>
                <w:rFonts w:eastAsia="Aptos Narrow" w:cs="Aptos Narrow"/>
                <w:b/>
                <w:bCs/>
                <w:color w:val="000000" w:themeColor="text1"/>
              </w:rPr>
            </w:pPr>
            <w:r w:rsidRPr="000F301E">
              <w:rPr>
                <w:rFonts w:eastAsia="Aptos Narrow" w:cs="Aptos Narrow"/>
                <w:b/>
                <w:bCs/>
                <w:color w:val="000000" w:themeColor="text1"/>
              </w:rPr>
              <w:t>3/3 yes</w:t>
            </w:r>
          </w:p>
          <w:p w14:paraId="23E2B5A3" w14:textId="29F9946F" w:rsidR="2DE5736C" w:rsidRPr="000F301E" w:rsidRDefault="2DE5736C" w:rsidP="141864D7">
            <w:pPr>
              <w:rPr>
                <w:rFonts w:eastAsia="Aptos Narrow" w:cs="Aptos Narrow"/>
                <w:color w:val="000000" w:themeColor="text1"/>
              </w:rPr>
            </w:pPr>
            <w:r w:rsidRPr="000F301E">
              <w:rPr>
                <w:rFonts w:eastAsia="Aptos Narrow" w:cs="Aptos Narrow"/>
                <w:color w:val="000000" w:themeColor="text1"/>
              </w:rPr>
              <w:t xml:space="preserve">Do you feel providers are providing quality services to your child? </w:t>
            </w:r>
          </w:p>
          <w:p w14:paraId="2300B42D" w14:textId="3328CCE0" w:rsidR="2DE5736C" w:rsidRPr="000F301E" w:rsidRDefault="2DE5736C" w:rsidP="141864D7">
            <w:pPr>
              <w:rPr>
                <w:rFonts w:eastAsia="Aptos Narrow" w:cs="Aptos Narrow"/>
                <w:b/>
                <w:bCs/>
                <w:color w:val="000000" w:themeColor="text1"/>
              </w:rPr>
            </w:pPr>
            <w:r w:rsidRPr="000F301E">
              <w:rPr>
                <w:rFonts w:eastAsia="Aptos Narrow" w:cs="Aptos Narrow"/>
                <w:b/>
                <w:bCs/>
                <w:color w:val="000000" w:themeColor="text1"/>
              </w:rPr>
              <w:t>3/3 yes</w:t>
            </w:r>
          </w:p>
          <w:p w14:paraId="7ABCD74F" w14:textId="532D7899" w:rsidR="2DE5736C" w:rsidRPr="000F301E" w:rsidRDefault="2DE5736C" w:rsidP="141864D7">
            <w:pPr>
              <w:rPr>
                <w:rFonts w:eastAsia="Aptos Narrow" w:cs="Aptos Narrow"/>
                <w:color w:val="000000" w:themeColor="text1"/>
              </w:rPr>
            </w:pPr>
            <w:r w:rsidRPr="000F301E">
              <w:rPr>
                <w:rFonts w:eastAsia="Aptos Narrow" w:cs="Aptos Narrow"/>
                <w:color w:val="000000" w:themeColor="text1"/>
              </w:rPr>
              <w:t>Are the gains resulting in socially significant behavior change seen outside of sessions?</w:t>
            </w:r>
          </w:p>
          <w:p w14:paraId="78041D62" w14:textId="144E6493" w:rsidR="2DE5736C" w:rsidRPr="000F301E" w:rsidRDefault="2DE5736C" w:rsidP="141864D7">
            <w:pPr>
              <w:rPr>
                <w:rFonts w:eastAsia="Aptos Narrow" w:cs="Aptos Narrow"/>
                <w:b/>
                <w:bCs/>
                <w:color w:val="000000" w:themeColor="text1"/>
              </w:rPr>
            </w:pPr>
            <w:r w:rsidRPr="000F301E">
              <w:rPr>
                <w:rFonts w:eastAsia="Aptos Narrow" w:cs="Aptos Narrow"/>
                <w:b/>
                <w:bCs/>
                <w:color w:val="000000" w:themeColor="text1"/>
              </w:rPr>
              <w:t xml:space="preserve"> 2/3 yes</w:t>
            </w:r>
            <w:r w:rsidR="00CC34B3" w:rsidRPr="000F301E">
              <w:rPr>
                <w:rFonts w:eastAsia="Aptos Narrow" w:cs="Aptos Narrow"/>
                <w:b/>
                <w:bCs/>
                <w:color w:val="000000" w:themeColor="text1"/>
              </w:rPr>
              <w:t>,</w:t>
            </w:r>
            <w:r w:rsidRPr="000F301E">
              <w:rPr>
                <w:rFonts w:eastAsia="Aptos Narrow" w:cs="Aptos Narrow"/>
                <w:b/>
                <w:bCs/>
                <w:color w:val="000000" w:themeColor="text1"/>
              </w:rPr>
              <w:t xml:space="preserve"> 1/3 somewhat </w:t>
            </w:r>
          </w:p>
          <w:p w14:paraId="67752157" w14:textId="7026533A" w:rsidR="2DE5736C" w:rsidRPr="000F301E" w:rsidRDefault="2DE5736C" w:rsidP="141864D7">
            <w:pPr>
              <w:rPr>
                <w:rFonts w:eastAsia="Aptos Narrow" w:cs="Aptos Narrow"/>
                <w:color w:val="000000" w:themeColor="text1"/>
              </w:rPr>
            </w:pPr>
            <w:r w:rsidRPr="000F301E">
              <w:rPr>
                <w:rFonts w:eastAsia="Aptos Narrow" w:cs="Aptos Narrow"/>
                <w:color w:val="000000" w:themeColor="text1"/>
              </w:rPr>
              <w:t xml:space="preserve">Do you feel your child has made gains </w:t>
            </w:r>
            <w:proofErr w:type="gramStart"/>
            <w:r w:rsidRPr="000F301E">
              <w:rPr>
                <w:rFonts w:eastAsia="Aptos Narrow" w:cs="Aptos Narrow"/>
                <w:color w:val="000000" w:themeColor="text1"/>
              </w:rPr>
              <w:t>in regards to</w:t>
            </w:r>
            <w:proofErr w:type="gramEnd"/>
            <w:r w:rsidRPr="000F301E">
              <w:rPr>
                <w:rFonts w:eastAsia="Aptos Narrow" w:cs="Aptos Narrow"/>
                <w:color w:val="000000" w:themeColor="text1"/>
              </w:rPr>
              <w:t xml:space="preserve"> the Individual Treatment Plan (ITP) goals that are outlined in </w:t>
            </w:r>
            <w:proofErr w:type="gramStart"/>
            <w:r w:rsidRPr="000F301E">
              <w:rPr>
                <w:rFonts w:eastAsia="Aptos Narrow" w:cs="Aptos Narrow"/>
                <w:color w:val="000000" w:themeColor="text1"/>
              </w:rPr>
              <w:t>the ITP</w:t>
            </w:r>
            <w:proofErr w:type="gramEnd"/>
            <w:r w:rsidRPr="000F301E">
              <w:rPr>
                <w:rFonts w:eastAsia="Aptos Narrow" w:cs="Aptos Narrow"/>
                <w:color w:val="000000" w:themeColor="text1"/>
              </w:rPr>
              <w:t>?</w:t>
            </w:r>
          </w:p>
          <w:p w14:paraId="444BC9EE" w14:textId="1AB28E95" w:rsidR="2DE5736C" w:rsidRPr="000F301E" w:rsidRDefault="2DE5736C" w:rsidP="141864D7">
            <w:pPr>
              <w:rPr>
                <w:rFonts w:eastAsia="Aptos Narrow" w:cs="Aptos Narrow"/>
                <w:b/>
                <w:bCs/>
                <w:color w:val="000000" w:themeColor="text1"/>
              </w:rPr>
            </w:pPr>
            <w:r w:rsidRPr="000F301E">
              <w:rPr>
                <w:rFonts w:eastAsia="Aptos Narrow" w:cs="Aptos Narrow"/>
                <w:color w:val="000000" w:themeColor="text1"/>
              </w:rPr>
              <w:t xml:space="preserve"> </w:t>
            </w:r>
            <w:r w:rsidRPr="000F301E">
              <w:rPr>
                <w:rFonts w:eastAsia="Aptos Narrow" w:cs="Aptos Narrow"/>
                <w:b/>
                <w:bCs/>
                <w:color w:val="000000" w:themeColor="text1"/>
              </w:rPr>
              <w:t xml:space="preserve">3/3 yes </w:t>
            </w:r>
          </w:p>
        </w:tc>
        <w:tc>
          <w:tcPr>
            <w:tcW w:w="3330" w:type="dxa"/>
          </w:tcPr>
          <w:p w14:paraId="11E1F29F" w14:textId="77777777" w:rsidR="00DC2D28" w:rsidRPr="000F301E" w:rsidRDefault="00DC2D28" w:rsidP="141864D7">
            <w:pPr>
              <w:rPr>
                <w:rFonts w:cstheme="majorBidi"/>
              </w:rPr>
            </w:pPr>
          </w:p>
          <w:p w14:paraId="4CD792ED" w14:textId="77777777" w:rsidR="00DC2D28" w:rsidRPr="000F301E" w:rsidRDefault="00DC2D28" w:rsidP="141864D7">
            <w:pPr>
              <w:rPr>
                <w:rFonts w:cstheme="majorBidi"/>
              </w:rPr>
            </w:pPr>
          </w:p>
          <w:p w14:paraId="1251A2BC" w14:textId="77777777" w:rsidR="00DC2D28" w:rsidRPr="000F301E" w:rsidRDefault="00DC2D28" w:rsidP="141864D7">
            <w:pPr>
              <w:rPr>
                <w:rFonts w:cstheme="majorBidi"/>
              </w:rPr>
            </w:pPr>
          </w:p>
          <w:p w14:paraId="10C6BBF9" w14:textId="77777777" w:rsidR="00DC2D28" w:rsidRPr="000F301E" w:rsidRDefault="00DC2D28" w:rsidP="141864D7">
            <w:pPr>
              <w:rPr>
                <w:rFonts w:cstheme="majorBidi"/>
              </w:rPr>
            </w:pPr>
          </w:p>
          <w:p w14:paraId="0357AABD" w14:textId="52FC5FF3" w:rsidR="00683CE8" w:rsidRPr="000F301E" w:rsidRDefault="0BEAB01A" w:rsidP="141864D7">
            <w:r w:rsidRPr="000F301E">
              <w:rPr>
                <w:rFonts w:cstheme="majorBidi"/>
              </w:rPr>
              <w:t>Increase communication regarding discharge process / policy with families during onboarding and throughout treatment</w:t>
            </w:r>
            <w:r w:rsidR="00DC2D28" w:rsidRPr="000F301E">
              <w:rPr>
                <w:rFonts w:cstheme="majorBidi"/>
              </w:rPr>
              <w:t>.</w:t>
            </w:r>
          </w:p>
        </w:tc>
      </w:tr>
      <w:tr w:rsidR="00683CE8" w:rsidRPr="000F301E" w14:paraId="143FB777" w14:textId="77777777" w:rsidTr="141864D7">
        <w:tc>
          <w:tcPr>
            <w:tcW w:w="3116" w:type="dxa"/>
          </w:tcPr>
          <w:p w14:paraId="3D50A29B" w14:textId="77777777" w:rsidR="00683CE8" w:rsidRPr="000F301E" w:rsidRDefault="00683CE8" w:rsidP="000316C2">
            <w:pPr>
              <w:rPr>
                <w:rFonts w:cstheme="majorHAnsi"/>
              </w:rPr>
            </w:pPr>
            <w:r w:rsidRPr="000F301E">
              <w:rPr>
                <w:rFonts w:cstheme="majorHAnsi"/>
              </w:rPr>
              <w:t>Adherence to Service Description</w:t>
            </w:r>
          </w:p>
        </w:tc>
        <w:tc>
          <w:tcPr>
            <w:tcW w:w="6509" w:type="dxa"/>
          </w:tcPr>
          <w:p w14:paraId="597AD9FE" w14:textId="77777777" w:rsidR="00683CE8" w:rsidRPr="000F301E" w:rsidRDefault="00683CE8" w:rsidP="000316C2">
            <w:pPr>
              <w:rPr>
                <w:rFonts w:cstheme="majorHAnsi"/>
              </w:rPr>
            </w:pPr>
            <w:r w:rsidRPr="000F301E">
              <w:rPr>
                <w:rFonts w:cstheme="majorHAnsi"/>
              </w:rPr>
              <w:t xml:space="preserve">Applied Behavior Analysis Services – Yes </w:t>
            </w:r>
          </w:p>
          <w:p w14:paraId="5909BC44" w14:textId="77777777" w:rsidR="00683CE8" w:rsidRPr="000F301E" w:rsidRDefault="00683CE8" w:rsidP="000316C2">
            <w:pPr>
              <w:rPr>
                <w:rFonts w:cstheme="majorHAnsi"/>
              </w:rPr>
            </w:pPr>
          </w:p>
          <w:p w14:paraId="6588521F" w14:textId="2A9D15F0" w:rsidR="00683CE8" w:rsidRPr="000F301E" w:rsidRDefault="00683CE8" w:rsidP="000316C2">
            <w:pPr>
              <w:rPr>
                <w:rFonts w:cstheme="majorHAnsi"/>
              </w:rPr>
            </w:pPr>
            <w:r w:rsidRPr="000F301E">
              <w:rPr>
                <w:rFonts w:cstheme="majorHAnsi"/>
              </w:rPr>
              <w:t xml:space="preserve">Individual Services – </w:t>
            </w:r>
            <w:r w:rsidR="00DC2D28" w:rsidRPr="000F301E">
              <w:rPr>
                <w:rFonts w:cstheme="majorHAnsi"/>
              </w:rPr>
              <w:t>Y</w:t>
            </w:r>
            <w:r w:rsidRPr="000F301E">
              <w:rPr>
                <w:rFonts w:cstheme="majorHAnsi"/>
              </w:rPr>
              <w:t xml:space="preserve">es </w:t>
            </w:r>
          </w:p>
        </w:tc>
        <w:tc>
          <w:tcPr>
            <w:tcW w:w="3330" w:type="dxa"/>
          </w:tcPr>
          <w:p w14:paraId="39C34BCD" w14:textId="77777777" w:rsidR="00683CE8" w:rsidRPr="000F301E" w:rsidRDefault="00683CE8" w:rsidP="000316C2">
            <w:pPr>
              <w:rPr>
                <w:rFonts w:cstheme="majorHAnsi"/>
              </w:rPr>
            </w:pPr>
            <w:r w:rsidRPr="000F301E">
              <w:rPr>
                <w:rFonts w:cstheme="majorHAnsi"/>
              </w:rPr>
              <w:t>No action steps needed</w:t>
            </w:r>
          </w:p>
        </w:tc>
      </w:tr>
    </w:tbl>
    <w:p w14:paraId="6B6E0859" w14:textId="77777777" w:rsidR="00683CE8" w:rsidRDefault="00683CE8" w:rsidP="00683CE8"/>
    <w:p w14:paraId="7BBE0BBB" w14:textId="77777777" w:rsidR="00B66CB4" w:rsidRDefault="00B66CB4"/>
    <w:sectPr w:rsidR="00B66CB4" w:rsidSect="005514C4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F061" w14:textId="77777777" w:rsidR="009D0282" w:rsidRDefault="009D0282">
      <w:pPr>
        <w:spacing w:after="0" w:line="240" w:lineRule="auto"/>
      </w:pPr>
      <w:r>
        <w:separator/>
      </w:r>
    </w:p>
  </w:endnote>
  <w:endnote w:type="continuationSeparator" w:id="0">
    <w:p w14:paraId="28936B9E" w14:textId="77777777" w:rsidR="009D0282" w:rsidRDefault="009D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41864D7" w14:paraId="24B9BA8E" w14:textId="77777777" w:rsidTr="141864D7">
      <w:trPr>
        <w:trHeight w:val="300"/>
      </w:trPr>
      <w:tc>
        <w:tcPr>
          <w:tcW w:w="4320" w:type="dxa"/>
        </w:tcPr>
        <w:p w14:paraId="76236F28" w14:textId="0554A369" w:rsidR="141864D7" w:rsidRDefault="141864D7" w:rsidP="141864D7">
          <w:pPr>
            <w:pStyle w:val="Header"/>
            <w:ind w:left="-115"/>
          </w:pPr>
        </w:p>
      </w:tc>
      <w:tc>
        <w:tcPr>
          <w:tcW w:w="4320" w:type="dxa"/>
        </w:tcPr>
        <w:p w14:paraId="2BE43082" w14:textId="44C3B7D0" w:rsidR="141864D7" w:rsidRDefault="141864D7" w:rsidP="141864D7">
          <w:pPr>
            <w:pStyle w:val="Header"/>
            <w:jc w:val="center"/>
          </w:pPr>
        </w:p>
      </w:tc>
      <w:tc>
        <w:tcPr>
          <w:tcW w:w="4320" w:type="dxa"/>
        </w:tcPr>
        <w:p w14:paraId="290E05D1" w14:textId="79683554" w:rsidR="141864D7" w:rsidRDefault="141864D7" w:rsidP="141864D7">
          <w:pPr>
            <w:pStyle w:val="Header"/>
            <w:ind w:right="-115"/>
            <w:jc w:val="right"/>
          </w:pPr>
        </w:p>
      </w:tc>
    </w:tr>
  </w:tbl>
  <w:p w14:paraId="05AB0183" w14:textId="57CC01B0" w:rsidR="141864D7" w:rsidRDefault="141864D7" w:rsidP="14186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F291" w14:textId="77777777" w:rsidR="009D0282" w:rsidRDefault="009D0282">
      <w:pPr>
        <w:spacing w:after="0" w:line="240" w:lineRule="auto"/>
      </w:pPr>
      <w:r>
        <w:separator/>
      </w:r>
    </w:p>
  </w:footnote>
  <w:footnote w:type="continuationSeparator" w:id="0">
    <w:p w14:paraId="73A823CD" w14:textId="77777777" w:rsidR="009D0282" w:rsidRDefault="009D0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BC35" w14:textId="77777777" w:rsidR="00B44683" w:rsidRDefault="00B44683" w:rsidP="00342BAF">
    <w:pPr>
      <w:pStyle w:val="Header"/>
      <w:jc w:val="center"/>
    </w:pPr>
    <w:r w:rsidRPr="00812B05">
      <w:rPr>
        <w:noProof/>
      </w:rPr>
      <w:drawing>
        <wp:inline distT="0" distB="0" distL="0" distR="0" wp14:anchorId="7CBA3136" wp14:editId="0DFEEDAA">
          <wp:extent cx="1943100" cy="1028700"/>
          <wp:effectExtent l="0" t="0" r="0" b="0"/>
          <wp:docPr id="3064197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2EE"/>
    <w:multiLevelType w:val="hybridMultilevel"/>
    <w:tmpl w:val="1690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C5B57"/>
    <w:multiLevelType w:val="hybridMultilevel"/>
    <w:tmpl w:val="969ED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D39E6"/>
    <w:multiLevelType w:val="hybridMultilevel"/>
    <w:tmpl w:val="7F76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C40AC"/>
    <w:multiLevelType w:val="hybridMultilevel"/>
    <w:tmpl w:val="8BB65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406F0"/>
    <w:multiLevelType w:val="hybridMultilevel"/>
    <w:tmpl w:val="A1EC7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5468"/>
    <w:multiLevelType w:val="hybridMultilevel"/>
    <w:tmpl w:val="E282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91884"/>
    <w:multiLevelType w:val="hybridMultilevel"/>
    <w:tmpl w:val="4F46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61407"/>
    <w:multiLevelType w:val="hybridMultilevel"/>
    <w:tmpl w:val="9D381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71B03"/>
    <w:multiLevelType w:val="hybridMultilevel"/>
    <w:tmpl w:val="EB5A9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758E0"/>
    <w:multiLevelType w:val="hybridMultilevel"/>
    <w:tmpl w:val="BB18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849A3"/>
    <w:multiLevelType w:val="hybridMultilevel"/>
    <w:tmpl w:val="845AD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50FA4"/>
    <w:multiLevelType w:val="hybridMultilevel"/>
    <w:tmpl w:val="98C6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F565F"/>
    <w:multiLevelType w:val="hybridMultilevel"/>
    <w:tmpl w:val="7D7A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720D9"/>
    <w:multiLevelType w:val="hybridMultilevel"/>
    <w:tmpl w:val="A594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477CE"/>
    <w:multiLevelType w:val="hybridMultilevel"/>
    <w:tmpl w:val="402E7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422EC"/>
    <w:multiLevelType w:val="hybridMultilevel"/>
    <w:tmpl w:val="EA06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32C17"/>
    <w:multiLevelType w:val="hybridMultilevel"/>
    <w:tmpl w:val="56E63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153786">
    <w:abstractNumId w:val="4"/>
  </w:num>
  <w:num w:numId="2" w16cid:durableId="1919904260">
    <w:abstractNumId w:val="15"/>
  </w:num>
  <w:num w:numId="3" w16cid:durableId="258612052">
    <w:abstractNumId w:val="2"/>
  </w:num>
  <w:num w:numId="4" w16cid:durableId="237516066">
    <w:abstractNumId w:val="1"/>
  </w:num>
  <w:num w:numId="5" w16cid:durableId="176576710">
    <w:abstractNumId w:val="12"/>
  </w:num>
  <w:num w:numId="6" w16cid:durableId="1094132826">
    <w:abstractNumId w:val="7"/>
  </w:num>
  <w:num w:numId="7" w16cid:durableId="7755090">
    <w:abstractNumId w:val="10"/>
  </w:num>
  <w:num w:numId="8" w16cid:durableId="859319825">
    <w:abstractNumId w:val="0"/>
  </w:num>
  <w:num w:numId="9" w16cid:durableId="900410162">
    <w:abstractNumId w:val="11"/>
  </w:num>
  <w:num w:numId="10" w16cid:durableId="1024134522">
    <w:abstractNumId w:val="3"/>
  </w:num>
  <w:num w:numId="11" w16cid:durableId="1386681401">
    <w:abstractNumId w:val="13"/>
  </w:num>
  <w:num w:numId="12" w16cid:durableId="746460857">
    <w:abstractNumId w:val="8"/>
  </w:num>
  <w:num w:numId="13" w16cid:durableId="744498644">
    <w:abstractNumId w:val="16"/>
  </w:num>
  <w:num w:numId="14" w16cid:durableId="330525767">
    <w:abstractNumId w:val="6"/>
  </w:num>
  <w:num w:numId="15" w16cid:durableId="1223252681">
    <w:abstractNumId w:val="5"/>
  </w:num>
  <w:num w:numId="16" w16cid:durableId="300965156">
    <w:abstractNumId w:val="14"/>
  </w:num>
  <w:num w:numId="17" w16cid:durableId="9396050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E8"/>
    <w:rsid w:val="000019EB"/>
    <w:rsid w:val="0001270E"/>
    <w:rsid w:val="0001701C"/>
    <w:rsid w:val="0002126A"/>
    <w:rsid w:val="00026DB9"/>
    <w:rsid w:val="00027A7A"/>
    <w:rsid w:val="00045BDE"/>
    <w:rsid w:val="000513A0"/>
    <w:rsid w:val="0005221B"/>
    <w:rsid w:val="00052A23"/>
    <w:rsid w:val="00075043"/>
    <w:rsid w:val="00082B26"/>
    <w:rsid w:val="000870BF"/>
    <w:rsid w:val="000904D7"/>
    <w:rsid w:val="000C22AF"/>
    <w:rsid w:val="000C6ADD"/>
    <w:rsid w:val="000C6D67"/>
    <w:rsid w:val="000D632D"/>
    <w:rsid w:val="000E0D2E"/>
    <w:rsid w:val="000F301E"/>
    <w:rsid w:val="00103A82"/>
    <w:rsid w:val="00114750"/>
    <w:rsid w:val="00117CEF"/>
    <w:rsid w:val="00136784"/>
    <w:rsid w:val="00136EA9"/>
    <w:rsid w:val="00144967"/>
    <w:rsid w:val="00145CD8"/>
    <w:rsid w:val="001637DF"/>
    <w:rsid w:val="00163BA2"/>
    <w:rsid w:val="00163D33"/>
    <w:rsid w:val="00164DE7"/>
    <w:rsid w:val="00174C61"/>
    <w:rsid w:val="00175725"/>
    <w:rsid w:val="00176E2B"/>
    <w:rsid w:val="00187C61"/>
    <w:rsid w:val="00191EB5"/>
    <w:rsid w:val="001960C0"/>
    <w:rsid w:val="001960C5"/>
    <w:rsid w:val="001974E4"/>
    <w:rsid w:val="001A1394"/>
    <w:rsid w:val="001A1809"/>
    <w:rsid w:val="001E42BA"/>
    <w:rsid w:val="001E646E"/>
    <w:rsid w:val="001F661B"/>
    <w:rsid w:val="00203067"/>
    <w:rsid w:val="0020328B"/>
    <w:rsid w:val="00210C46"/>
    <w:rsid w:val="00214C4F"/>
    <w:rsid w:val="002250D7"/>
    <w:rsid w:val="00231D33"/>
    <w:rsid w:val="00235F72"/>
    <w:rsid w:val="002504AC"/>
    <w:rsid w:val="0025646D"/>
    <w:rsid w:val="00263EF2"/>
    <w:rsid w:val="00277DA4"/>
    <w:rsid w:val="002821AE"/>
    <w:rsid w:val="002955C2"/>
    <w:rsid w:val="002A2688"/>
    <w:rsid w:val="002C2094"/>
    <w:rsid w:val="002D03B3"/>
    <w:rsid w:val="002D2DC8"/>
    <w:rsid w:val="002D6C49"/>
    <w:rsid w:val="002E5D75"/>
    <w:rsid w:val="002F520A"/>
    <w:rsid w:val="002F584B"/>
    <w:rsid w:val="002F60EC"/>
    <w:rsid w:val="002F6A2E"/>
    <w:rsid w:val="003026F7"/>
    <w:rsid w:val="003215E9"/>
    <w:rsid w:val="0032322B"/>
    <w:rsid w:val="00324514"/>
    <w:rsid w:val="00340D8D"/>
    <w:rsid w:val="00345E34"/>
    <w:rsid w:val="0036283C"/>
    <w:rsid w:val="003851DB"/>
    <w:rsid w:val="003A303A"/>
    <w:rsid w:val="003B3FBB"/>
    <w:rsid w:val="003B4DE7"/>
    <w:rsid w:val="003C585F"/>
    <w:rsid w:val="003D2302"/>
    <w:rsid w:val="003D4936"/>
    <w:rsid w:val="003D7B9E"/>
    <w:rsid w:val="003E1066"/>
    <w:rsid w:val="003E388C"/>
    <w:rsid w:val="003F0231"/>
    <w:rsid w:val="003F1291"/>
    <w:rsid w:val="003F27D5"/>
    <w:rsid w:val="004117BA"/>
    <w:rsid w:val="00411B40"/>
    <w:rsid w:val="00412239"/>
    <w:rsid w:val="004163FD"/>
    <w:rsid w:val="004331A0"/>
    <w:rsid w:val="00434EC6"/>
    <w:rsid w:val="00452B59"/>
    <w:rsid w:val="0045763D"/>
    <w:rsid w:val="0046786C"/>
    <w:rsid w:val="00472BA3"/>
    <w:rsid w:val="00477982"/>
    <w:rsid w:val="004803C3"/>
    <w:rsid w:val="00486A75"/>
    <w:rsid w:val="00492679"/>
    <w:rsid w:val="00494C47"/>
    <w:rsid w:val="004A4378"/>
    <w:rsid w:val="004A43C7"/>
    <w:rsid w:val="004B1394"/>
    <w:rsid w:val="004C75EA"/>
    <w:rsid w:val="004E2D81"/>
    <w:rsid w:val="004E4D8C"/>
    <w:rsid w:val="004F0377"/>
    <w:rsid w:val="004F5662"/>
    <w:rsid w:val="004F716F"/>
    <w:rsid w:val="00510D10"/>
    <w:rsid w:val="00511BE2"/>
    <w:rsid w:val="005131E0"/>
    <w:rsid w:val="00513F6D"/>
    <w:rsid w:val="005248C5"/>
    <w:rsid w:val="005356EF"/>
    <w:rsid w:val="005404DD"/>
    <w:rsid w:val="00545C4A"/>
    <w:rsid w:val="005514C4"/>
    <w:rsid w:val="00562B1E"/>
    <w:rsid w:val="00571123"/>
    <w:rsid w:val="0057546D"/>
    <w:rsid w:val="00585BD7"/>
    <w:rsid w:val="00590230"/>
    <w:rsid w:val="00592A03"/>
    <w:rsid w:val="00593374"/>
    <w:rsid w:val="00595C80"/>
    <w:rsid w:val="005A38A6"/>
    <w:rsid w:val="005A3E11"/>
    <w:rsid w:val="005C2209"/>
    <w:rsid w:val="005C34E7"/>
    <w:rsid w:val="005D0921"/>
    <w:rsid w:val="005D2CAA"/>
    <w:rsid w:val="005D6DC3"/>
    <w:rsid w:val="005E19E7"/>
    <w:rsid w:val="005E1E7F"/>
    <w:rsid w:val="005F1F74"/>
    <w:rsid w:val="005F2E4C"/>
    <w:rsid w:val="006009D6"/>
    <w:rsid w:val="006009EB"/>
    <w:rsid w:val="00601CC0"/>
    <w:rsid w:val="0060338F"/>
    <w:rsid w:val="00603726"/>
    <w:rsid w:val="00605E71"/>
    <w:rsid w:val="00614D78"/>
    <w:rsid w:val="00616507"/>
    <w:rsid w:val="00617812"/>
    <w:rsid w:val="00635D63"/>
    <w:rsid w:val="006369D7"/>
    <w:rsid w:val="00644945"/>
    <w:rsid w:val="0064751D"/>
    <w:rsid w:val="006524FF"/>
    <w:rsid w:val="006552C3"/>
    <w:rsid w:val="00657211"/>
    <w:rsid w:val="006657E9"/>
    <w:rsid w:val="006724B6"/>
    <w:rsid w:val="00680D88"/>
    <w:rsid w:val="00683CE8"/>
    <w:rsid w:val="00692CC3"/>
    <w:rsid w:val="006930BC"/>
    <w:rsid w:val="00693286"/>
    <w:rsid w:val="006A5DED"/>
    <w:rsid w:val="006B7304"/>
    <w:rsid w:val="006C52F4"/>
    <w:rsid w:val="006D53C2"/>
    <w:rsid w:val="006D7E31"/>
    <w:rsid w:val="006E3B7B"/>
    <w:rsid w:val="006E7BDF"/>
    <w:rsid w:val="006F3034"/>
    <w:rsid w:val="006F4EBA"/>
    <w:rsid w:val="007041B7"/>
    <w:rsid w:val="0070799F"/>
    <w:rsid w:val="00714D78"/>
    <w:rsid w:val="00733B2A"/>
    <w:rsid w:val="00740565"/>
    <w:rsid w:val="00745EC3"/>
    <w:rsid w:val="00754D97"/>
    <w:rsid w:val="00754FCE"/>
    <w:rsid w:val="00787C53"/>
    <w:rsid w:val="0079502B"/>
    <w:rsid w:val="007B5F95"/>
    <w:rsid w:val="007B65D8"/>
    <w:rsid w:val="007C2D97"/>
    <w:rsid w:val="007D4CC9"/>
    <w:rsid w:val="007E1609"/>
    <w:rsid w:val="007F1095"/>
    <w:rsid w:val="007F64C2"/>
    <w:rsid w:val="00801CDF"/>
    <w:rsid w:val="0080663C"/>
    <w:rsid w:val="008067B5"/>
    <w:rsid w:val="00830A29"/>
    <w:rsid w:val="0084223B"/>
    <w:rsid w:val="00844B84"/>
    <w:rsid w:val="00852FB1"/>
    <w:rsid w:val="008577D1"/>
    <w:rsid w:val="00860E17"/>
    <w:rsid w:val="00862A12"/>
    <w:rsid w:val="00874A1B"/>
    <w:rsid w:val="00882A04"/>
    <w:rsid w:val="00883F7A"/>
    <w:rsid w:val="00893238"/>
    <w:rsid w:val="008B2334"/>
    <w:rsid w:val="008B4265"/>
    <w:rsid w:val="008C1E05"/>
    <w:rsid w:val="008D2501"/>
    <w:rsid w:val="008D3534"/>
    <w:rsid w:val="008D4DDD"/>
    <w:rsid w:val="008D523B"/>
    <w:rsid w:val="008D5F20"/>
    <w:rsid w:val="008D7124"/>
    <w:rsid w:val="008F3BA6"/>
    <w:rsid w:val="008F577B"/>
    <w:rsid w:val="00927BBD"/>
    <w:rsid w:val="0093217C"/>
    <w:rsid w:val="00933158"/>
    <w:rsid w:val="00937ACD"/>
    <w:rsid w:val="0095255A"/>
    <w:rsid w:val="00957048"/>
    <w:rsid w:val="00963C54"/>
    <w:rsid w:val="00993C72"/>
    <w:rsid w:val="009A6A0C"/>
    <w:rsid w:val="009B12ED"/>
    <w:rsid w:val="009B1F20"/>
    <w:rsid w:val="009D0282"/>
    <w:rsid w:val="009D7F6A"/>
    <w:rsid w:val="009E00BA"/>
    <w:rsid w:val="009E6AA0"/>
    <w:rsid w:val="009F778C"/>
    <w:rsid w:val="00A1039E"/>
    <w:rsid w:val="00A509B0"/>
    <w:rsid w:val="00A55B66"/>
    <w:rsid w:val="00A56548"/>
    <w:rsid w:val="00A60B04"/>
    <w:rsid w:val="00A96EE9"/>
    <w:rsid w:val="00AA2D09"/>
    <w:rsid w:val="00AE3AF1"/>
    <w:rsid w:val="00AF55FC"/>
    <w:rsid w:val="00B13184"/>
    <w:rsid w:val="00B21171"/>
    <w:rsid w:val="00B30ED5"/>
    <w:rsid w:val="00B34F55"/>
    <w:rsid w:val="00B4035B"/>
    <w:rsid w:val="00B4276F"/>
    <w:rsid w:val="00B44683"/>
    <w:rsid w:val="00B44A77"/>
    <w:rsid w:val="00B461EA"/>
    <w:rsid w:val="00B54D10"/>
    <w:rsid w:val="00B61B2C"/>
    <w:rsid w:val="00B66CB4"/>
    <w:rsid w:val="00B71F50"/>
    <w:rsid w:val="00B81DC2"/>
    <w:rsid w:val="00B848F8"/>
    <w:rsid w:val="00B84CF2"/>
    <w:rsid w:val="00B90AA5"/>
    <w:rsid w:val="00B92474"/>
    <w:rsid w:val="00B959CA"/>
    <w:rsid w:val="00BB2920"/>
    <w:rsid w:val="00BC119F"/>
    <w:rsid w:val="00BD68CF"/>
    <w:rsid w:val="00BE41AD"/>
    <w:rsid w:val="00BE7076"/>
    <w:rsid w:val="00C0510E"/>
    <w:rsid w:val="00C07F5F"/>
    <w:rsid w:val="00C56957"/>
    <w:rsid w:val="00C71E18"/>
    <w:rsid w:val="00C74DB1"/>
    <w:rsid w:val="00C76C46"/>
    <w:rsid w:val="00C83D15"/>
    <w:rsid w:val="00C92EE7"/>
    <w:rsid w:val="00C9441D"/>
    <w:rsid w:val="00CB4620"/>
    <w:rsid w:val="00CB779A"/>
    <w:rsid w:val="00CC34B3"/>
    <w:rsid w:val="00CC4D15"/>
    <w:rsid w:val="00CD3591"/>
    <w:rsid w:val="00CE4792"/>
    <w:rsid w:val="00CE5563"/>
    <w:rsid w:val="00CE68B7"/>
    <w:rsid w:val="00CF5696"/>
    <w:rsid w:val="00D142DC"/>
    <w:rsid w:val="00D23888"/>
    <w:rsid w:val="00D31743"/>
    <w:rsid w:val="00D32FDC"/>
    <w:rsid w:val="00D34195"/>
    <w:rsid w:val="00D38095"/>
    <w:rsid w:val="00D51AD9"/>
    <w:rsid w:val="00D54D5A"/>
    <w:rsid w:val="00D60976"/>
    <w:rsid w:val="00D81D67"/>
    <w:rsid w:val="00D86941"/>
    <w:rsid w:val="00D92A80"/>
    <w:rsid w:val="00DA04C9"/>
    <w:rsid w:val="00DB02C4"/>
    <w:rsid w:val="00DB1123"/>
    <w:rsid w:val="00DC2D28"/>
    <w:rsid w:val="00DE1301"/>
    <w:rsid w:val="00DE677A"/>
    <w:rsid w:val="00DF1A76"/>
    <w:rsid w:val="00DF6403"/>
    <w:rsid w:val="00DF67E1"/>
    <w:rsid w:val="00E158CA"/>
    <w:rsid w:val="00E15AAE"/>
    <w:rsid w:val="00E261C1"/>
    <w:rsid w:val="00E34139"/>
    <w:rsid w:val="00E41693"/>
    <w:rsid w:val="00E50977"/>
    <w:rsid w:val="00E5684D"/>
    <w:rsid w:val="00E62530"/>
    <w:rsid w:val="00E64F3F"/>
    <w:rsid w:val="00E70923"/>
    <w:rsid w:val="00E7248E"/>
    <w:rsid w:val="00E729A9"/>
    <w:rsid w:val="00E72C93"/>
    <w:rsid w:val="00E74E91"/>
    <w:rsid w:val="00E805A5"/>
    <w:rsid w:val="00E86057"/>
    <w:rsid w:val="00E93F2A"/>
    <w:rsid w:val="00EA64EE"/>
    <w:rsid w:val="00EB043A"/>
    <w:rsid w:val="00EB16E5"/>
    <w:rsid w:val="00EB1F0A"/>
    <w:rsid w:val="00EB32C1"/>
    <w:rsid w:val="00EB7A7E"/>
    <w:rsid w:val="00EB95B8"/>
    <w:rsid w:val="00EF2FF5"/>
    <w:rsid w:val="00EF3011"/>
    <w:rsid w:val="00EF5234"/>
    <w:rsid w:val="00F05B39"/>
    <w:rsid w:val="00F16310"/>
    <w:rsid w:val="00F17E01"/>
    <w:rsid w:val="00F20F30"/>
    <w:rsid w:val="00F327E7"/>
    <w:rsid w:val="00F42DAD"/>
    <w:rsid w:val="00F46DEC"/>
    <w:rsid w:val="00F57EC7"/>
    <w:rsid w:val="00F630A0"/>
    <w:rsid w:val="00F67681"/>
    <w:rsid w:val="00F709D8"/>
    <w:rsid w:val="00F75BE0"/>
    <w:rsid w:val="00F82F64"/>
    <w:rsid w:val="00F83CFD"/>
    <w:rsid w:val="00F85B17"/>
    <w:rsid w:val="00F95E44"/>
    <w:rsid w:val="00FA61A5"/>
    <w:rsid w:val="00FC04C6"/>
    <w:rsid w:val="00FC5DF2"/>
    <w:rsid w:val="00FD357C"/>
    <w:rsid w:val="00FE4FE2"/>
    <w:rsid w:val="00FF25A7"/>
    <w:rsid w:val="00FF4EFA"/>
    <w:rsid w:val="02E4B9E9"/>
    <w:rsid w:val="03509AD3"/>
    <w:rsid w:val="036E816C"/>
    <w:rsid w:val="048EE298"/>
    <w:rsid w:val="05C8B008"/>
    <w:rsid w:val="069DAC8E"/>
    <w:rsid w:val="09E306BF"/>
    <w:rsid w:val="0A8BF57B"/>
    <w:rsid w:val="0BA636FC"/>
    <w:rsid w:val="0BEA801C"/>
    <w:rsid w:val="0BEAB01A"/>
    <w:rsid w:val="0CF5D1AE"/>
    <w:rsid w:val="0D4B8703"/>
    <w:rsid w:val="0D96B3FD"/>
    <w:rsid w:val="0E610F54"/>
    <w:rsid w:val="0EDBFD6F"/>
    <w:rsid w:val="0F426C91"/>
    <w:rsid w:val="12EA2178"/>
    <w:rsid w:val="13A45526"/>
    <w:rsid w:val="13B2AA0D"/>
    <w:rsid w:val="141864D7"/>
    <w:rsid w:val="14585155"/>
    <w:rsid w:val="14FC6314"/>
    <w:rsid w:val="16C64C39"/>
    <w:rsid w:val="16F96043"/>
    <w:rsid w:val="18A9A790"/>
    <w:rsid w:val="19587A26"/>
    <w:rsid w:val="197BF63D"/>
    <w:rsid w:val="1A683608"/>
    <w:rsid w:val="1AA66D16"/>
    <w:rsid w:val="1AE9E9AB"/>
    <w:rsid w:val="1C44A761"/>
    <w:rsid w:val="1CF402BF"/>
    <w:rsid w:val="1D742AE6"/>
    <w:rsid w:val="1DC331CA"/>
    <w:rsid w:val="1E6A6469"/>
    <w:rsid w:val="1EB41A62"/>
    <w:rsid w:val="202C5224"/>
    <w:rsid w:val="206A640C"/>
    <w:rsid w:val="213A9D78"/>
    <w:rsid w:val="21719396"/>
    <w:rsid w:val="2303B8E8"/>
    <w:rsid w:val="2328B928"/>
    <w:rsid w:val="2344D9AB"/>
    <w:rsid w:val="2379CBA9"/>
    <w:rsid w:val="2385A645"/>
    <w:rsid w:val="23F9DCFE"/>
    <w:rsid w:val="24C6B0A6"/>
    <w:rsid w:val="24EB0FD6"/>
    <w:rsid w:val="2532D633"/>
    <w:rsid w:val="25E3DAAF"/>
    <w:rsid w:val="2635DC37"/>
    <w:rsid w:val="266355D2"/>
    <w:rsid w:val="269EA5FE"/>
    <w:rsid w:val="26BA308D"/>
    <w:rsid w:val="271A1470"/>
    <w:rsid w:val="2727313E"/>
    <w:rsid w:val="272ECE77"/>
    <w:rsid w:val="2886B627"/>
    <w:rsid w:val="28C609C8"/>
    <w:rsid w:val="296F7F5D"/>
    <w:rsid w:val="2981AFAC"/>
    <w:rsid w:val="2B0D566F"/>
    <w:rsid w:val="2D79B77D"/>
    <w:rsid w:val="2DA02922"/>
    <w:rsid w:val="2DBECB4C"/>
    <w:rsid w:val="2DE5736C"/>
    <w:rsid w:val="2E849C77"/>
    <w:rsid w:val="2FFF0434"/>
    <w:rsid w:val="301EEDC4"/>
    <w:rsid w:val="32556F25"/>
    <w:rsid w:val="3342ABFB"/>
    <w:rsid w:val="334DCC7B"/>
    <w:rsid w:val="339E1450"/>
    <w:rsid w:val="351ADBE4"/>
    <w:rsid w:val="35D64B60"/>
    <w:rsid w:val="3729254C"/>
    <w:rsid w:val="3755C3C6"/>
    <w:rsid w:val="3863DA82"/>
    <w:rsid w:val="3867D533"/>
    <w:rsid w:val="38AFC043"/>
    <w:rsid w:val="39B149B2"/>
    <w:rsid w:val="39C12C61"/>
    <w:rsid w:val="3AE984C9"/>
    <w:rsid w:val="3BBCE20A"/>
    <w:rsid w:val="3DBD066B"/>
    <w:rsid w:val="3ED3C0C3"/>
    <w:rsid w:val="3ED469DB"/>
    <w:rsid w:val="40523004"/>
    <w:rsid w:val="41B612C2"/>
    <w:rsid w:val="420D4DBE"/>
    <w:rsid w:val="429A500E"/>
    <w:rsid w:val="42E0FB75"/>
    <w:rsid w:val="43500599"/>
    <w:rsid w:val="4462BA2A"/>
    <w:rsid w:val="452262DE"/>
    <w:rsid w:val="45AE331F"/>
    <w:rsid w:val="45E8F338"/>
    <w:rsid w:val="46FD0AAD"/>
    <w:rsid w:val="4755D15C"/>
    <w:rsid w:val="482F77D5"/>
    <w:rsid w:val="4884383C"/>
    <w:rsid w:val="4912352B"/>
    <w:rsid w:val="49808CB0"/>
    <w:rsid w:val="4A0207EB"/>
    <w:rsid w:val="4A555991"/>
    <w:rsid w:val="4CDEAE91"/>
    <w:rsid w:val="4E604664"/>
    <w:rsid w:val="4E691895"/>
    <w:rsid w:val="5094D909"/>
    <w:rsid w:val="50AC6E15"/>
    <w:rsid w:val="50E8320F"/>
    <w:rsid w:val="5136E51C"/>
    <w:rsid w:val="52712DC3"/>
    <w:rsid w:val="528EA54D"/>
    <w:rsid w:val="53808592"/>
    <w:rsid w:val="563B77EF"/>
    <w:rsid w:val="5688F0EB"/>
    <w:rsid w:val="5694EE35"/>
    <w:rsid w:val="56D11FDC"/>
    <w:rsid w:val="573828AD"/>
    <w:rsid w:val="573F0FB9"/>
    <w:rsid w:val="58221060"/>
    <w:rsid w:val="58926175"/>
    <w:rsid w:val="58AA3FB3"/>
    <w:rsid w:val="597053E5"/>
    <w:rsid w:val="5A2C3FBA"/>
    <w:rsid w:val="5A7D72E7"/>
    <w:rsid w:val="5CCBD92D"/>
    <w:rsid w:val="5D3860B1"/>
    <w:rsid w:val="5E3DDF51"/>
    <w:rsid w:val="5FC15960"/>
    <w:rsid w:val="60219D74"/>
    <w:rsid w:val="604D3189"/>
    <w:rsid w:val="6135EE32"/>
    <w:rsid w:val="614D92A6"/>
    <w:rsid w:val="615ED451"/>
    <w:rsid w:val="617B774B"/>
    <w:rsid w:val="61CA595F"/>
    <w:rsid w:val="624328BD"/>
    <w:rsid w:val="62ABC0B6"/>
    <w:rsid w:val="631B5ADB"/>
    <w:rsid w:val="6341A750"/>
    <w:rsid w:val="63B6581C"/>
    <w:rsid w:val="643D20E1"/>
    <w:rsid w:val="64C57A88"/>
    <w:rsid w:val="64E6D7BD"/>
    <w:rsid w:val="65D94ECF"/>
    <w:rsid w:val="66B6A9DA"/>
    <w:rsid w:val="66CF8C37"/>
    <w:rsid w:val="66DA65D9"/>
    <w:rsid w:val="68572053"/>
    <w:rsid w:val="68C93326"/>
    <w:rsid w:val="68FA9E17"/>
    <w:rsid w:val="69F0184E"/>
    <w:rsid w:val="6A6E1057"/>
    <w:rsid w:val="6A88F90B"/>
    <w:rsid w:val="6AFDD187"/>
    <w:rsid w:val="6B01BE38"/>
    <w:rsid w:val="6B074619"/>
    <w:rsid w:val="6C4CBCDA"/>
    <w:rsid w:val="6C4EFD98"/>
    <w:rsid w:val="6D7FEB48"/>
    <w:rsid w:val="6E76FD4A"/>
    <w:rsid w:val="6EBB2BDA"/>
    <w:rsid w:val="6EE39DC5"/>
    <w:rsid w:val="6F8A6E6A"/>
    <w:rsid w:val="6FB30A5A"/>
    <w:rsid w:val="70A1ED70"/>
    <w:rsid w:val="70A5D3CB"/>
    <w:rsid w:val="7115FABF"/>
    <w:rsid w:val="71C53E5F"/>
    <w:rsid w:val="7384BF75"/>
    <w:rsid w:val="73F80E86"/>
    <w:rsid w:val="74CB5EE7"/>
    <w:rsid w:val="74E04F3D"/>
    <w:rsid w:val="76BB698E"/>
    <w:rsid w:val="76C2EBA2"/>
    <w:rsid w:val="78155F0C"/>
    <w:rsid w:val="787AFBAF"/>
    <w:rsid w:val="792DC8F6"/>
    <w:rsid w:val="79A28694"/>
    <w:rsid w:val="79C548A4"/>
    <w:rsid w:val="7A890591"/>
    <w:rsid w:val="7B046A22"/>
    <w:rsid w:val="7E72BDCA"/>
    <w:rsid w:val="7EA39502"/>
    <w:rsid w:val="7EC060C5"/>
    <w:rsid w:val="7F045568"/>
    <w:rsid w:val="7F6D7D6A"/>
    <w:rsid w:val="7FBFC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73C3"/>
  <w15:chartTrackingRefBased/>
  <w15:docId w15:val="{B1954196-94E6-406B-8D1E-4A0812C3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E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C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3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8"/>
    <w:rPr>
      <w:kern w:val="0"/>
      <w14:ligatures w14:val="none"/>
    </w:rPr>
  </w:style>
  <w:style w:type="table" w:styleId="TableGrid">
    <w:name w:val="Table Grid"/>
    <w:basedOn w:val="TableNormal"/>
    <w:uiPriority w:val="39"/>
    <w:rsid w:val="00683C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uiPriority w:val="99"/>
    <w:unhideWhenUsed/>
    <w:rsid w:val="141864D7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5c8e5d-a203-45f0-a44f-fda3b7385116">
      <Terms xmlns="http://schemas.microsoft.com/office/infopath/2007/PartnerControls"/>
    </lcf76f155ced4ddcb4097134ff3c332f>
    <TaxCatchAll xmlns="c7897e6a-4541-4641-963e-1e17bfc06e4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8184AAD7944A9D58FA06E0BC5E3A" ma:contentTypeVersion="20" ma:contentTypeDescription="Create a new document." ma:contentTypeScope="" ma:versionID="9ca7b5592190fd6397c636dee1861edf">
  <xsd:schema xmlns:xsd="http://www.w3.org/2001/XMLSchema" xmlns:xs="http://www.w3.org/2001/XMLSchema" xmlns:p="http://schemas.microsoft.com/office/2006/metadata/properties" xmlns:ns1="http://schemas.microsoft.com/sharepoint/v3" xmlns:ns2="095c8e5d-a203-45f0-a44f-fda3b7385116" xmlns:ns3="c7897e6a-4541-4641-963e-1e17bfc06e46" targetNamespace="http://schemas.microsoft.com/office/2006/metadata/properties" ma:root="true" ma:fieldsID="5dfe6648c9603fb58f776207bb47d467" ns1:_="" ns2:_="" ns3:_="">
    <xsd:import namespace="http://schemas.microsoft.com/sharepoint/v3"/>
    <xsd:import namespace="095c8e5d-a203-45f0-a44f-fda3b7385116"/>
    <xsd:import namespace="c7897e6a-4541-4641-963e-1e17bfc06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c8e5d-a203-45f0-a44f-fda3b7385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7533f23-8981-4401-b981-79333a900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97e6a-4541-4641-963e-1e17bfc06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bdbe07-eba2-49ec-9960-7ae8f21a9b04}" ma:internalName="TaxCatchAll" ma:showField="CatchAllData" ma:web="c7897e6a-4541-4641-963e-1e17bfc06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A8D7F-A7B8-441A-B499-4B7F71ACE7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39FB4-AA61-4037-BBEE-DFE63425ACC0}">
  <ds:schemaRefs>
    <ds:schemaRef ds:uri="http://schemas.microsoft.com/office/2006/metadata/properties"/>
    <ds:schemaRef ds:uri="http://schemas.microsoft.com/office/infopath/2007/PartnerControls"/>
    <ds:schemaRef ds:uri="095c8e5d-a203-45f0-a44f-fda3b7385116"/>
    <ds:schemaRef ds:uri="c7897e6a-4541-4641-963e-1e17bfc06e4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F3D3307-EDE6-4135-B808-358DCE618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5c8e5d-a203-45f0-a44f-fda3b7385116"/>
    <ds:schemaRef ds:uri="c7897e6a-4541-4641-963e-1e17bfc06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735</Words>
  <Characters>3995</Characters>
  <Application>Microsoft Office Word</Application>
  <DocSecurity>0</DocSecurity>
  <Lines>235</Lines>
  <Paragraphs>118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A. Kowalski</dc:creator>
  <cp:keywords/>
  <dc:description/>
  <cp:lastModifiedBy>Kristie L. Girten</cp:lastModifiedBy>
  <cp:revision>110</cp:revision>
  <dcterms:created xsi:type="dcterms:W3CDTF">2026-05-21T13:42:00Z</dcterms:created>
  <dcterms:modified xsi:type="dcterms:W3CDTF">2026-06-08T14:17:00Z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0x010100E57D8184AAD7944A9D58FA06E0BC5E3A</vt:lpwstr>
  </property>
  <property fmtid="{D5CDD505-2E9C-101B-9397-08002B2CF9AE}" pid="3" name="MediaServiceImageTags">
    <vt:lpwstr/>
  </property>
</Properties>
</file>